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2E" w:rsidRPr="007A312E" w:rsidRDefault="007A312E" w:rsidP="007A312E">
      <w:pPr>
        <w:jc w:val="center"/>
        <w:rPr>
          <w:rFonts w:ascii="Times New Roman" w:eastAsia="Arial" w:hAnsi="Times New Roman" w:cs="Times New Roman"/>
          <w:b/>
          <w:sz w:val="24"/>
          <w:szCs w:val="24"/>
        </w:rPr>
      </w:pPr>
      <w:r w:rsidRPr="007A312E">
        <w:rPr>
          <w:rFonts w:ascii="Times New Roman" w:eastAsia="Arial" w:hAnsi="Times New Roman" w:cs="Times New Roman"/>
          <w:b/>
          <w:sz w:val="24"/>
          <w:szCs w:val="24"/>
          <w:lang w:val="en"/>
        </w:rPr>
        <w:t>Untranslation in the Translation of National Geographic TV Shows</w:t>
      </w:r>
    </w:p>
    <w:p w:rsidR="007A312E" w:rsidRPr="007A312E" w:rsidRDefault="007A312E" w:rsidP="007A312E">
      <w:pPr>
        <w:jc w:val="center"/>
        <w:rPr>
          <w:rFonts w:ascii="Times New Roman" w:eastAsia="Arial" w:hAnsi="Times New Roman" w:cs="Times New Roman"/>
          <w:b/>
          <w:sz w:val="24"/>
          <w:szCs w:val="24"/>
        </w:rPr>
      </w:pPr>
      <w:r w:rsidRPr="007A312E">
        <w:rPr>
          <w:rFonts w:ascii="Times New Roman" w:eastAsia="Arial" w:hAnsi="Times New Roman" w:cs="Times New Roman"/>
          <w:b/>
          <w:sz w:val="24"/>
          <w:szCs w:val="24"/>
        </w:rPr>
        <w:t xml:space="preserve">Yoharwan Dwi Sudarto </w:t>
      </w:r>
      <w:bookmarkStart w:id="0" w:name="_GoBack"/>
      <w:bookmarkEnd w:id="0"/>
    </w:p>
    <w:p w:rsidR="007A312E" w:rsidRPr="007A312E" w:rsidRDefault="007A312E" w:rsidP="007A312E">
      <w:pPr>
        <w:jc w:val="center"/>
        <w:rPr>
          <w:rFonts w:ascii="Times New Roman" w:eastAsia="Arial" w:hAnsi="Times New Roman" w:cs="Times New Roman"/>
          <w:sz w:val="24"/>
          <w:szCs w:val="24"/>
        </w:rPr>
      </w:pPr>
      <w:r w:rsidRPr="007A312E">
        <w:rPr>
          <w:rFonts w:ascii="Times New Roman" w:eastAsia="Arial" w:hAnsi="Times New Roman" w:cs="Times New Roman"/>
          <w:sz w:val="24"/>
          <w:szCs w:val="24"/>
        </w:rPr>
        <w:t xml:space="preserve">Pendidikan Bahasa &amp; Sastra Indonesia, Universitas Trunojoyo Madura </w:t>
      </w:r>
    </w:p>
    <w:p w:rsidR="007A312E" w:rsidRPr="007A312E" w:rsidRDefault="007A312E" w:rsidP="007A312E">
      <w:pPr>
        <w:ind w:firstLine="720"/>
        <w:rPr>
          <w:rFonts w:ascii="Times New Roman" w:eastAsia="Arial" w:hAnsi="Times New Roman" w:cs="Times New Roman"/>
          <w:sz w:val="24"/>
          <w:szCs w:val="24"/>
        </w:rPr>
      </w:pPr>
      <w:r w:rsidRPr="007A312E">
        <w:rPr>
          <w:rFonts w:ascii="Times New Roman" w:eastAsia="Arial" w:hAnsi="Times New Roman" w:cs="Times New Roman"/>
          <w:sz w:val="24"/>
          <w:szCs w:val="24"/>
        </w:rPr>
        <w:t xml:space="preserve">Alamat surel: </w:t>
      </w:r>
      <w:hyperlink r:id="rId4" w:history="1">
        <w:r w:rsidRPr="007A312E">
          <w:rPr>
            <w:rStyle w:val="Hyperlink"/>
            <w:rFonts w:ascii="Times New Roman" w:eastAsia="Arial" w:hAnsi="Times New Roman" w:cs="Times New Roman"/>
            <w:sz w:val="24"/>
            <w:szCs w:val="24"/>
          </w:rPr>
          <w:t>yoharwan.sudarto@trunojoyo.ac.id</w:t>
        </w:r>
      </w:hyperlink>
    </w:p>
    <w:p w:rsidR="007A312E" w:rsidRPr="007A312E" w:rsidRDefault="007A312E" w:rsidP="007A312E">
      <w:pPr>
        <w:rPr>
          <w:rFonts w:ascii="Times New Roman" w:eastAsia="Arial" w:hAnsi="Times New Roman" w:cs="Times New Roman"/>
          <w:sz w:val="24"/>
          <w:szCs w:val="24"/>
        </w:rPr>
      </w:pPr>
    </w:p>
    <w:tbl>
      <w:tblPr>
        <w:tblW w:w="7937" w:type="dxa"/>
        <w:tblInd w:w="57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7937"/>
      </w:tblGrid>
      <w:tr w:rsidR="007A312E" w:rsidRPr="007A312E" w:rsidTr="007A312E">
        <w:tc>
          <w:tcPr>
            <w:tcW w:w="7937" w:type="dxa"/>
            <w:tcBorders>
              <w:top w:val="single" w:sz="4" w:space="0" w:color="000000"/>
              <w:left w:val="nil"/>
              <w:bottom w:val="single" w:sz="4" w:space="0" w:color="000000"/>
            </w:tcBorders>
          </w:tcPr>
          <w:p w:rsidR="007A312E" w:rsidRPr="007A312E" w:rsidRDefault="007A312E" w:rsidP="00906BAD">
            <w:pPr>
              <w:jc w:val="both"/>
              <w:rPr>
                <w:rFonts w:ascii="Times New Roman" w:eastAsia="Arial" w:hAnsi="Times New Roman" w:cs="Times New Roman"/>
                <w:sz w:val="24"/>
                <w:szCs w:val="24"/>
              </w:rPr>
            </w:pPr>
            <w:r w:rsidRPr="007A312E">
              <w:rPr>
                <w:rFonts w:ascii="Times New Roman" w:eastAsia="Arial" w:hAnsi="Times New Roman" w:cs="Times New Roman"/>
                <w:b/>
                <w:sz w:val="24"/>
                <w:szCs w:val="24"/>
              </w:rPr>
              <w:t>Abstrak</w:t>
            </w:r>
          </w:p>
        </w:tc>
      </w:tr>
      <w:tr w:rsidR="007A312E" w:rsidRPr="007A312E" w:rsidTr="007A312E">
        <w:trPr>
          <w:trHeight w:val="2459"/>
        </w:trPr>
        <w:tc>
          <w:tcPr>
            <w:tcW w:w="7937" w:type="dxa"/>
            <w:tcBorders>
              <w:top w:val="single" w:sz="4" w:space="0" w:color="000000"/>
              <w:left w:val="nil"/>
              <w:bottom w:val="single" w:sz="4" w:space="0" w:color="000000"/>
            </w:tcBorders>
          </w:tcPr>
          <w:p w:rsidR="007A312E" w:rsidRPr="007A312E" w:rsidRDefault="007A312E" w:rsidP="00906BAD">
            <w:pPr>
              <w:autoSpaceDE w:val="0"/>
              <w:autoSpaceDN w:val="0"/>
              <w:adjustRightInd w:val="0"/>
              <w:spacing w:before="240" w:after="40"/>
              <w:ind w:right="36"/>
              <w:jc w:val="both"/>
              <w:rPr>
                <w:rFonts w:ascii="Times New Roman" w:eastAsia="Arial" w:hAnsi="Times New Roman" w:cs="Times New Roman"/>
                <w:sz w:val="24"/>
                <w:szCs w:val="24"/>
              </w:rPr>
            </w:pPr>
            <w:r w:rsidRPr="007A312E">
              <w:rPr>
                <w:rFonts w:ascii="Times New Roman" w:hAnsi="Times New Roman" w:cs="Times New Roman"/>
                <w:bCs/>
                <w:noProof/>
                <w:sz w:val="24"/>
                <w:szCs w:val="24"/>
              </w:rPr>
              <w:t xml:space="preserve">Penelitian ini menjelaskan ketakterjemahan dalam penerjemahan yang digunakan dalam acara TV National Geographic. Penelitian ini bertujuan mengetahui bagaimana menerjemahkan sesuatu yang tidak bisa diterjemahkan secara literal. Penelitian ini diawali dengan memilih acara, mentranskripsikan bahasa Inggris, dan menulis ulang teks terjemahan pada layar acara. Hasil penelitian ini menunjukkan bahwa ada ketakterjemahan dalam menerjemahkan bahasa Inggris sebagai bahasa sumber ke dalam bahasa Indonesia sebagai bahasa sasaran. Ketakterjemahan kerap muncul pada teks terjemahan di acara National Geographic. </w:t>
            </w:r>
            <w:r w:rsidRPr="007A312E">
              <w:rPr>
                <w:rFonts w:ascii="Times New Roman" w:hAnsi="Times New Roman" w:cs="Times New Roman"/>
                <w:bCs/>
                <w:sz w:val="24"/>
                <w:szCs w:val="24"/>
                <w:lang w:val="es-ES"/>
              </w:rPr>
              <w:t xml:space="preserve"> </w:t>
            </w:r>
          </w:p>
        </w:tc>
      </w:tr>
    </w:tbl>
    <w:p w:rsidR="007A312E" w:rsidRPr="007A312E" w:rsidRDefault="007A312E" w:rsidP="007A312E">
      <w:pPr>
        <w:ind w:firstLine="720"/>
        <w:jc w:val="both"/>
        <w:rPr>
          <w:rFonts w:ascii="Times New Roman" w:eastAsia="Arial" w:hAnsi="Times New Roman" w:cs="Times New Roman"/>
          <w:b/>
          <w:sz w:val="24"/>
          <w:szCs w:val="24"/>
        </w:rPr>
      </w:pPr>
      <w:r w:rsidRPr="007A312E">
        <w:rPr>
          <w:rFonts w:ascii="Times New Roman" w:eastAsia="Arial" w:hAnsi="Times New Roman" w:cs="Times New Roman"/>
          <w:b/>
          <w:sz w:val="24"/>
          <w:szCs w:val="24"/>
        </w:rPr>
        <w:t xml:space="preserve">Kata Kunci: </w:t>
      </w:r>
      <w:r w:rsidRPr="007A312E">
        <w:rPr>
          <w:rFonts w:ascii="Times New Roman" w:eastAsia="Arial" w:hAnsi="Times New Roman" w:cs="Times New Roman"/>
          <w:sz w:val="24"/>
          <w:szCs w:val="24"/>
        </w:rPr>
        <w:t>Ketakterjemahan, Penerjemahan</w:t>
      </w:r>
      <w:r w:rsidRPr="007A312E">
        <w:rPr>
          <w:rFonts w:ascii="Times New Roman" w:eastAsia="Arial" w:hAnsi="Times New Roman" w:cs="Times New Roman"/>
          <w:b/>
          <w:sz w:val="24"/>
          <w:szCs w:val="24"/>
        </w:rPr>
        <w:t xml:space="preserve"> </w:t>
      </w:r>
      <w:r w:rsidRPr="007A312E">
        <w:rPr>
          <w:rFonts w:ascii="Times New Roman" w:eastAsia="Arial" w:hAnsi="Times New Roman" w:cs="Times New Roman"/>
          <w:sz w:val="24"/>
          <w:szCs w:val="24"/>
        </w:rPr>
        <w:t>Budaya</w:t>
      </w:r>
    </w:p>
    <w:tbl>
      <w:tblPr>
        <w:tblW w:w="7937" w:type="dxa"/>
        <w:tblInd w:w="57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7937"/>
      </w:tblGrid>
      <w:tr w:rsidR="007A312E" w:rsidRPr="007A312E" w:rsidTr="007A312E">
        <w:trPr>
          <w:trHeight w:val="77"/>
        </w:trPr>
        <w:tc>
          <w:tcPr>
            <w:tcW w:w="7937" w:type="dxa"/>
            <w:tcBorders>
              <w:top w:val="single" w:sz="4" w:space="0" w:color="000000"/>
              <w:left w:val="nil"/>
            </w:tcBorders>
          </w:tcPr>
          <w:p w:rsidR="007A312E" w:rsidRPr="007A312E" w:rsidRDefault="007A312E" w:rsidP="00906BAD">
            <w:pPr>
              <w:rPr>
                <w:rFonts w:ascii="Times New Roman" w:eastAsia="Arial" w:hAnsi="Times New Roman" w:cs="Times New Roman"/>
                <w:sz w:val="24"/>
                <w:szCs w:val="24"/>
              </w:rPr>
            </w:pPr>
            <w:r w:rsidRPr="007A312E">
              <w:rPr>
                <w:rFonts w:ascii="Times New Roman" w:eastAsia="Arial" w:hAnsi="Times New Roman" w:cs="Times New Roman"/>
                <w:b/>
                <w:sz w:val="24"/>
                <w:szCs w:val="24"/>
              </w:rPr>
              <w:t>Abstract</w:t>
            </w:r>
          </w:p>
        </w:tc>
      </w:tr>
      <w:tr w:rsidR="007A312E" w:rsidRPr="007A312E" w:rsidTr="007A312E">
        <w:tc>
          <w:tcPr>
            <w:tcW w:w="7937" w:type="dxa"/>
            <w:tcBorders>
              <w:left w:val="nil"/>
            </w:tcBorders>
          </w:tcPr>
          <w:p w:rsidR="007A312E" w:rsidRPr="007A312E" w:rsidRDefault="007A312E" w:rsidP="00906BAD">
            <w:pPr>
              <w:jc w:val="both"/>
              <w:rPr>
                <w:rFonts w:ascii="Times New Roman" w:eastAsia="Arial" w:hAnsi="Times New Roman" w:cs="Times New Roman"/>
                <w:i/>
                <w:iCs/>
                <w:sz w:val="24"/>
                <w:szCs w:val="24"/>
              </w:rPr>
            </w:pPr>
            <w:r w:rsidRPr="007A312E">
              <w:rPr>
                <w:rFonts w:ascii="Times New Roman" w:eastAsia="Arial" w:hAnsi="Times New Roman" w:cs="Times New Roman"/>
                <w:i/>
                <w:iCs/>
                <w:sz w:val="24"/>
                <w:szCs w:val="24"/>
                <w:lang w:val="en"/>
              </w:rPr>
              <w:t>This study explains the untranslatability of translation used in National Geographic TV shows. This study aims to understand how to translate something that cannot be translated literally. This study began by selecting a show, transcribing the English version, and rewriting the subtitles on the show's screen. The result of this study indicate that there are untranslatability in translating English as the source language into Indonesian as the target language. Untranslatability frequently appears in the subtitles in National Geographic shows.</w:t>
            </w:r>
          </w:p>
        </w:tc>
      </w:tr>
    </w:tbl>
    <w:p w:rsidR="007A312E" w:rsidRPr="007A312E" w:rsidRDefault="007A312E" w:rsidP="007A312E">
      <w:pPr>
        <w:ind w:firstLine="720"/>
        <w:jc w:val="both"/>
        <w:rPr>
          <w:rFonts w:ascii="Times New Roman" w:eastAsia="Arial" w:hAnsi="Times New Roman" w:cs="Times New Roman"/>
          <w:b/>
          <w:sz w:val="24"/>
          <w:szCs w:val="24"/>
        </w:rPr>
      </w:pPr>
      <w:r w:rsidRPr="007A312E">
        <w:rPr>
          <w:rFonts w:ascii="Times New Roman" w:eastAsia="Arial" w:hAnsi="Times New Roman" w:cs="Times New Roman"/>
          <w:b/>
          <w:sz w:val="24"/>
          <w:szCs w:val="24"/>
        </w:rPr>
        <w:t xml:space="preserve">Keywords: </w:t>
      </w:r>
      <w:r w:rsidRPr="007A312E">
        <w:rPr>
          <w:rFonts w:ascii="Times New Roman" w:eastAsia="Arial" w:hAnsi="Times New Roman" w:cs="Times New Roman"/>
          <w:i/>
          <w:iCs/>
          <w:sz w:val="24"/>
          <w:szCs w:val="24"/>
          <w:lang w:val="en"/>
        </w:rPr>
        <w:t>untranslatability</w:t>
      </w:r>
      <w:r w:rsidRPr="007A312E">
        <w:rPr>
          <w:rFonts w:ascii="Times New Roman" w:eastAsia="Arial" w:hAnsi="Times New Roman" w:cs="Times New Roman"/>
          <w:i/>
          <w:iCs/>
          <w:sz w:val="24"/>
          <w:szCs w:val="24"/>
        </w:rPr>
        <w:t>;, translation</w:t>
      </w:r>
      <w:r w:rsidRPr="007A312E">
        <w:rPr>
          <w:rFonts w:ascii="Times New Roman" w:eastAsia="Arial" w:hAnsi="Times New Roman" w:cs="Times New Roman"/>
          <w:b/>
          <w:sz w:val="24"/>
          <w:szCs w:val="24"/>
        </w:rPr>
        <w:t xml:space="preserve">, </w:t>
      </w:r>
      <w:r w:rsidRPr="007A312E">
        <w:rPr>
          <w:rFonts w:ascii="Times New Roman" w:eastAsia="Arial" w:hAnsi="Times New Roman" w:cs="Times New Roman"/>
          <w:i/>
          <w:iCs/>
          <w:sz w:val="24"/>
          <w:szCs w:val="24"/>
        </w:rPr>
        <w:t>culture</w:t>
      </w:r>
    </w:p>
    <w:p w:rsidR="007A312E" w:rsidRPr="007A312E" w:rsidRDefault="007A312E" w:rsidP="007A312E">
      <w:pPr>
        <w:rPr>
          <w:rFonts w:ascii="Times New Roman" w:eastAsia="Arial" w:hAnsi="Times New Roman" w:cs="Times New Roman"/>
          <w:i/>
          <w:iCs/>
          <w:sz w:val="24"/>
          <w:szCs w:val="24"/>
        </w:rPr>
      </w:pPr>
    </w:p>
    <w:p w:rsidR="007A312E" w:rsidRPr="007A312E" w:rsidRDefault="007A312E" w:rsidP="007A312E">
      <w:pPr>
        <w:spacing w:after="0" w:line="360" w:lineRule="auto"/>
        <w:ind w:firstLine="274"/>
        <w:rPr>
          <w:rFonts w:ascii="Times New Roman" w:eastAsia="Arial" w:hAnsi="Times New Roman" w:cs="Times New Roman"/>
          <w:b/>
          <w:sz w:val="24"/>
          <w:szCs w:val="24"/>
        </w:rPr>
      </w:pPr>
      <w:r w:rsidRPr="007A312E">
        <w:rPr>
          <w:rFonts w:ascii="Times New Roman" w:eastAsia="Arial" w:hAnsi="Times New Roman" w:cs="Times New Roman"/>
          <w:b/>
          <w:sz w:val="24"/>
          <w:szCs w:val="24"/>
        </w:rPr>
        <w:t>PENDAHULUAN</w:t>
      </w:r>
    </w:p>
    <w:p w:rsidR="007A312E" w:rsidRPr="007A312E" w:rsidRDefault="007A312E" w:rsidP="007A312E">
      <w:pPr>
        <w:pStyle w:val="ListParagraph"/>
        <w:spacing w:line="480" w:lineRule="auto"/>
        <w:ind w:left="274" w:firstLine="446"/>
        <w:jc w:val="both"/>
        <w:rPr>
          <w:rFonts w:ascii="Times New Roman" w:hAnsi="Times New Roman" w:cs="Times New Roman"/>
          <w:bCs/>
          <w:noProof/>
          <w:sz w:val="24"/>
          <w:szCs w:val="24"/>
        </w:rPr>
      </w:pPr>
      <w:r w:rsidRPr="007A312E">
        <w:rPr>
          <w:rFonts w:ascii="Times New Roman" w:hAnsi="Times New Roman" w:cs="Times New Roman"/>
          <w:bCs/>
          <w:noProof/>
          <w:sz w:val="24"/>
          <w:szCs w:val="24"/>
        </w:rPr>
        <w:t>Bahasa Inggris telah menjadi bahasa global yang digunakan secara luas di seluruh dunia, memfasilitasi komunikasi antarnegara dan internasional. Penguasaan bahasa Inggris menjadi penting bagi masyarakat global untuk berinteraksi dan berbagi informasi secara efektif. Dalam era digital, bahasa Inggris sering digunakan sebagai bahasa kedua dalam komunikasi online, memungkinkan penyebaran informasi dan gagasan kepada audiens yang lebih luas dan beragam.</w:t>
      </w:r>
    </w:p>
    <w:p w:rsidR="007A312E" w:rsidRPr="007A312E" w:rsidRDefault="007A312E" w:rsidP="007A312E">
      <w:pPr>
        <w:pStyle w:val="ListParagraph"/>
        <w:spacing w:line="480" w:lineRule="auto"/>
        <w:ind w:left="274" w:firstLine="446"/>
        <w:jc w:val="both"/>
        <w:rPr>
          <w:rFonts w:ascii="Times New Roman" w:hAnsi="Times New Roman" w:cs="Times New Roman"/>
          <w:bCs/>
          <w:noProof/>
          <w:sz w:val="24"/>
          <w:szCs w:val="24"/>
        </w:rPr>
      </w:pPr>
      <w:r w:rsidRPr="007A312E">
        <w:rPr>
          <w:rFonts w:ascii="Times New Roman" w:hAnsi="Times New Roman" w:cs="Times New Roman"/>
          <w:bCs/>
          <w:noProof/>
          <w:sz w:val="24"/>
          <w:szCs w:val="24"/>
        </w:rPr>
        <w:lastRenderedPageBreak/>
        <w:t>Di era globalisasi ini, internet memungkinkan orang untuk tidak hanya mengakses informasi, tetapi juga berbagi informasi dengan masyarakat global melalui platform media sosial seperti Facebook, Twitter, dan Instagram. YouTube menjadi salah satu platform populer untuk berbagi video, dan bahasa Inggris sering digunakan sebagai bahasa utama untuk menjangkau audiens global. Dengan demikian, video dapat diakses dan dipahami oleh masyarakat luas di seluruh dunia.</w:t>
      </w:r>
    </w:p>
    <w:p w:rsidR="007A312E" w:rsidRPr="007A312E" w:rsidRDefault="007A312E" w:rsidP="007A312E">
      <w:pPr>
        <w:pStyle w:val="ListParagraph"/>
        <w:spacing w:line="480" w:lineRule="auto"/>
        <w:ind w:left="274" w:firstLine="446"/>
        <w:jc w:val="both"/>
        <w:rPr>
          <w:rFonts w:ascii="Times New Roman" w:hAnsi="Times New Roman" w:cs="Times New Roman"/>
          <w:bCs/>
          <w:noProof/>
          <w:sz w:val="24"/>
          <w:szCs w:val="24"/>
        </w:rPr>
      </w:pPr>
      <w:r w:rsidRPr="007A312E">
        <w:rPr>
          <w:rFonts w:ascii="Times New Roman" w:hAnsi="Times New Roman" w:cs="Times New Roman"/>
          <w:bCs/>
          <w:noProof/>
          <w:sz w:val="24"/>
          <w:szCs w:val="24"/>
        </w:rPr>
        <w:t>Kompetensi bahasa Inggris sangat penting dalam mengakses informasi global, terutama melalui video online. Namun, kurangnya kompetensi bahasa Inggris dapat menjadi hambatan. Salah satu solusi efektif adalah menyediakan teks terjemahan dalam video, sehingga penonton dapat memahami pesan yang disampaikan. Contohnya, National Geographic, sebuah channel televisi yang menyajikan tayangan ilmiah dan edukatif, menyediakan teks terjemahan untuk membantu penonton memahami konten yang disajikan dalam bahasa Inggris. Dengan demikian, penonton dapat lebih mudah memahami dan menikmati tayangan tersebut.</w:t>
      </w:r>
    </w:p>
    <w:p w:rsidR="007A312E" w:rsidRPr="007A312E" w:rsidRDefault="007A312E" w:rsidP="007A312E">
      <w:pPr>
        <w:pStyle w:val="ListParagraph"/>
        <w:spacing w:line="480" w:lineRule="auto"/>
        <w:ind w:left="274" w:firstLine="446"/>
        <w:jc w:val="both"/>
        <w:rPr>
          <w:rFonts w:ascii="Times New Roman" w:hAnsi="Times New Roman" w:cs="Times New Roman"/>
          <w:bCs/>
          <w:noProof/>
          <w:sz w:val="24"/>
          <w:szCs w:val="24"/>
        </w:rPr>
      </w:pPr>
      <w:r w:rsidRPr="007A312E">
        <w:rPr>
          <w:rFonts w:ascii="Times New Roman" w:hAnsi="Times New Roman" w:cs="Times New Roman"/>
          <w:bCs/>
          <w:noProof/>
          <w:sz w:val="24"/>
          <w:szCs w:val="24"/>
        </w:rPr>
        <w:t>Kebanyakan masyarakat Indonesia kurang dapat memahami tayangan dalam bahasa Inggris. Hal ini disebabkan oleh kompetensi bahasa Inggris yang kurang. Tanpa penerjemahan, penonton video tidak dapat memahami apa yang disampaikan oleh narator. Untuk mengatasi permasalahan tersebut, perlu adanya penerjemahan dalam setiap video yang ada agar penonton yang memiliki kendala penguasaan bahasa Inggris dapat memahami isi dan maksud yang terkandung dalam video. Teks terjemahan ditampilkan saat narator memacakan isi tayangan. Teks terjemahan biasanya berganti lima hingga sepuluh detik. Teks terjemahan berfungsi agar penonton dapat memahami konsep yang dimaksud sehingga kesalahpahaman dapat dihindarkan.</w:t>
      </w:r>
    </w:p>
    <w:p w:rsidR="007A312E" w:rsidRPr="007A312E" w:rsidRDefault="007A312E" w:rsidP="007A312E">
      <w:pPr>
        <w:pStyle w:val="ListParagraph"/>
        <w:spacing w:line="480" w:lineRule="auto"/>
        <w:ind w:left="274" w:firstLine="446"/>
        <w:jc w:val="both"/>
        <w:rPr>
          <w:rFonts w:ascii="Times New Roman" w:hAnsi="Times New Roman" w:cs="Times New Roman"/>
          <w:bCs/>
          <w:noProof/>
          <w:sz w:val="24"/>
          <w:szCs w:val="24"/>
        </w:rPr>
      </w:pPr>
      <w:r w:rsidRPr="007A312E">
        <w:rPr>
          <w:rFonts w:ascii="Times New Roman" w:eastAsia="Times New Roman" w:hAnsi="Times New Roman" w:cs="Times New Roman"/>
          <w:noProof/>
          <w:sz w:val="24"/>
          <w:szCs w:val="24"/>
        </w:rPr>
        <w:t xml:space="preserve">Penerjemahan sangat penting dalam membantu masyarakat Indonesia memahami tayangan berbahasa Inggris. Dengan adanya teks terjemahan, penonton dapat memahami isi </w:t>
      </w:r>
      <w:r w:rsidRPr="007A312E">
        <w:rPr>
          <w:rFonts w:ascii="Times New Roman" w:eastAsia="Times New Roman" w:hAnsi="Times New Roman" w:cs="Times New Roman"/>
          <w:noProof/>
          <w:sz w:val="24"/>
          <w:szCs w:val="24"/>
        </w:rPr>
        <w:lastRenderedPageBreak/>
        <w:t xml:space="preserve">dan maksud video tanpa terkendala bahasa. Seorang penerjemah harus memiliki pemahaman mendalam tentang kedua bahasa, yaitu bahasa Inggris dan bahasa Indonesia, untuk menghasilkan terjemahan yang akurat dan efektif. Perbedaan struktur, budaya, dan penggunaan bahasa antara bahasa Inggris dan bahasa Indonesia memerlukan perhatian khusus dalam proses penerjemahan. Contohnya, kiasan seperti simile memerlukan penanganan yang tepat untuk memastikan pesan yang disampaikan tetap sama dan tidak menimbulkan kesalahpahaman. Dengan demikian, penerjemahan yang baik dapat meningkatkan pemahaman dan akses informasi bagi masyarakat Indonesia. </w:t>
      </w:r>
      <w:r w:rsidRPr="007A312E">
        <w:rPr>
          <w:rFonts w:ascii="Times New Roman" w:hAnsi="Times New Roman" w:cs="Times New Roman"/>
          <w:bCs/>
          <w:noProof/>
          <w:sz w:val="24"/>
          <w:szCs w:val="24"/>
        </w:rPr>
        <w:t>Gibbs  dalam  Fadaee  (2011:  22) menyatakan bahwa simile adalah ujaran yang secara fundamental membutuhkan referensi terbuka pada sumber, kumpulan target, dan seuah konstruksi eksplisit yang menghubungkan mereka.</w:t>
      </w:r>
    </w:p>
    <w:p w:rsidR="007A312E" w:rsidRPr="007A312E" w:rsidRDefault="007A312E" w:rsidP="007A312E">
      <w:pPr>
        <w:pStyle w:val="NormalWeb"/>
        <w:spacing w:before="0" w:beforeAutospacing="0" w:after="300" w:afterAutospacing="0" w:line="480" w:lineRule="auto"/>
        <w:ind w:left="274" w:firstLine="356"/>
        <w:jc w:val="both"/>
        <w:rPr>
          <w:noProof/>
          <w:lang w:val="id-ID"/>
        </w:rPr>
      </w:pPr>
      <w:r w:rsidRPr="007A312E">
        <w:rPr>
          <w:noProof/>
          <w:lang w:val="id-ID"/>
        </w:rPr>
        <w:t xml:space="preserve">Perbedaan budaya dan penggunaan bahasa antara bahasa Inggris dan bahasa Indonesia memang sangat signifikan. Contohnya, kata </w:t>
      </w:r>
      <w:r w:rsidRPr="007A312E">
        <w:rPr>
          <w:i/>
          <w:iCs/>
          <w:noProof/>
          <w:lang w:val="id-ID"/>
        </w:rPr>
        <w:t>you</w:t>
      </w:r>
      <w:r w:rsidRPr="007A312E">
        <w:rPr>
          <w:noProof/>
          <w:lang w:val="id-ID"/>
        </w:rPr>
        <w:t xml:space="preserve"> dalam bahasa Inggris dapat digunakan dalam situasi formal dan informal, sedangkan dalam bahasa Indonesia, kata </w:t>
      </w:r>
      <w:r w:rsidRPr="007A312E">
        <w:rPr>
          <w:i/>
          <w:iCs/>
          <w:noProof/>
          <w:lang w:val="id-ID"/>
        </w:rPr>
        <w:t>kamu</w:t>
      </w:r>
      <w:r w:rsidRPr="007A312E">
        <w:rPr>
          <w:noProof/>
          <w:lang w:val="id-ID"/>
        </w:rPr>
        <w:t xml:space="preserve"> digunakan dalam situasi informal dan </w:t>
      </w:r>
      <w:r w:rsidRPr="007A312E">
        <w:rPr>
          <w:i/>
          <w:iCs/>
          <w:noProof/>
          <w:lang w:val="id-ID"/>
        </w:rPr>
        <w:t>anda</w:t>
      </w:r>
      <w:r w:rsidRPr="007A312E">
        <w:rPr>
          <w:noProof/>
          <w:lang w:val="id-ID"/>
        </w:rPr>
        <w:t xml:space="preserve"> dalam situasi formal. Selain itu, bahasa Indonesia memiliki kekayaan kata-kata serapan dan struktur bahasa yang unik, sehingga penerjemahan dari bahasa asing ke bahasa Indonesia memerlukan penyesuaian yang tepat untuk memastikan pesan yang disampaikan tetap akurat dan sesuai dengan konteks budaya.Akan tetapi, ada hal-hal yang memang tidak bisa diterjemahkan secara  literal karena perbedaan konsep kebahasaan.</w:t>
      </w:r>
    </w:p>
    <w:p w:rsidR="007A312E" w:rsidRPr="007A312E" w:rsidRDefault="007A312E" w:rsidP="007A312E">
      <w:pPr>
        <w:pStyle w:val="NormalWeb"/>
        <w:spacing w:before="0" w:beforeAutospacing="0" w:after="300" w:afterAutospacing="0" w:line="480" w:lineRule="auto"/>
        <w:ind w:left="274" w:firstLine="356"/>
        <w:jc w:val="both"/>
        <w:rPr>
          <w:noProof/>
          <w:lang w:val="id-ID"/>
        </w:rPr>
      </w:pPr>
      <w:r w:rsidRPr="007A312E">
        <w:rPr>
          <w:noProof/>
          <w:lang w:val="id-ID"/>
        </w:rPr>
        <w:t xml:space="preserve">Penelitian ini bertujuan untuk menganalisis ketakterjemahan dalam terjemahan tayangan National Geographic, dengan fokus pada teknik penerjemahan yang digunakan. Teknik penerjemahan yang tepat sangat penting untuk menyampaikan pesan yang terkandung dalam bahasa sumber secara akurat. Jika terjemahan tidak efektif, pembaca mungkin akan </w:t>
      </w:r>
      <w:r w:rsidRPr="007A312E">
        <w:rPr>
          <w:noProof/>
          <w:lang w:val="id-ID"/>
        </w:rPr>
        <w:lastRenderedPageBreak/>
        <w:t>memiliki interpretasi yang berbeda dari yang dimaksudkan. Oleh karena itu, hasil terjemahan yang baik harus dapat memfasilitasi pemahaman yang tepat tentang pesan yang ingin disampaikan dalam bahasa sumber.</w:t>
      </w:r>
    </w:p>
    <w:p w:rsidR="007A312E" w:rsidRPr="007A312E" w:rsidRDefault="007A312E" w:rsidP="007A312E">
      <w:pPr>
        <w:pStyle w:val="NormalWeb"/>
        <w:spacing w:before="0" w:beforeAutospacing="0" w:after="300" w:afterAutospacing="0" w:line="480" w:lineRule="auto"/>
        <w:ind w:left="274" w:firstLine="356"/>
        <w:jc w:val="both"/>
        <w:rPr>
          <w:noProof/>
        </w:rPr>
      </w:pPr>
      <w:r w:rsidRPr="007A312E">
        <w:rPr>
          <w:noProof/>
        </w:rPr>
        <w:t>Dalam penelitian  ini,</w:t>
      </w:r>
      <w:r w:rsidRPr="007A312E">
        <w:rPr>
          <w:noProof/>
          <w:lang w:val="id-ID"/>
        </w:rPr>
        <w:t xml:space="preserve"> hal yang </w:t>
      </w:r>
      <w:r w:rsidRPr="007A312E">
        <w:rPr>
          <w:noProof/>
        </w:rPr>
        <w:t>dikaji sehingga penelitian ini sangat menarik adalah karena</w:t>
      </w:r>
      <w:r w:rsidRPr="007A312E">
        <w:rPr>
          <w:noProof/>
          <w:lang w:val="id-ID"/>
        </w:rPr>
        <w:t xml:space="preserve"> penelit</w:t>
      </w:r>
      <w:r w:rsidRPr="007A312E">
        <w:rPr>
          <w:noProof/>
        </w:rPr>
        <w:t>i</w:t>
      </w:r>
      <w:r w:rsidRPr="007A312E">
        <w:rPr>
          <w:noProof/>
          <w:lang w:val="id-ID"/>
        </w:rPr>
        <w:t xml:space="preserve">an ini berusaha untuk membandingkan bahasa Indonesia dengan bahasa Inggris yang keduanya memiliki struktur tata bahasa yang berbeda. Peneliti akan fokus pada penyesuaian yang digunakan penerjemah dalam menyusun teks terjemahan yang ditampilkan di video. Dari penelitian tersebut, hasilnya diharapkan dapat menjadi pembelajaran bagaimana menerjemahkan bahasa Inggris ke bahasa Indonesia yang baik dan sesuai dengan apa yang dimaksud oleh isi tayangan tersebut. Selanjutnya, penelitian ini mengupas teknik penerjemahan dari tayangan yang sudah sangat terkenal, yaitu </w:t>
      </w:r>
      <w:r w:rsidRPr="007A312E">
        <w:rPr>
          <w:i/>
          <w:noProof/>
          <w:lang w:val="id-ID"/>
        </w:rPr>
        <w:t>National Geographic</w:t>
      </w:r>
      <w:r w:rsidRPr="007A312E">
        <w:rPr>
          <w:noProof/>
          <w:lang w:val="id-ID"/>
        </w:rPr>
        <w:t xml:space="preserve">. </w:t>
      </w:r>
    </w:p>
    <w:p w:rsidR="007A312E" w:rsidRPr="007A312E" w:rsidRDefault="007A312E" w:rsidP="007A312E">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p>
    <w:p w:rsidR="007A312E" w:rsidRPr="007A312E" w:rsidRDefault="007A312E" w:rsidP="007A312E">
      <w:pPr>
        <w:tabs>
          <w:tab w:val="left" w:pos="284"/>
        </w:tabs>
        <w:spacing w:after="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ab/>
      </w:r>
      <w:r w:rsidRPr="007A312E">
        <w:rPr>
          <w:rFonts w:ascii="Times New Roman" w:eastAsia="Arial" w:hAnsi="Times New Roman" w:cs="Times New Roman"/>
          <w:b/>
          <w:sz w:val="24"/>
          <w:szCs w:val="24"/>
        </w:rPr>
        <w:t>METODE</w:t>
      </w:r>
    </w:p>
    <w:p w:rsidR="007A312E" w:rsidRPr="007A312E" w:rsidRDefault="007A312E" w:rsidP="007A312E">
      <w:pPr>
        <w:pStyle w:val="ListParagraph"/>
        <w:spacing w:line="480" w:lineRule="auto"/>
        <w:ind w:left="360"/>
        <w:jc w:val="both"/>
        <w:rPr>
          <w:rFonts w:ascii="Times New Roman" w:hAnsi="Times New Roman" w:cs="Times New Roman"/>
          <w:noProof/>
          <w:sz w:val="24"/>
          <w:szCs w:val="24"/>
        </w:rPr>
      </w:pPr>
      <w:bookmarkStart w:id="1" w:name="_heading=h.2et92p0" w:colFirst="0" w:colLast="0"/>
      <w:bookmarkEnd w:id="1"/>
      <w:r w:rsidRPr="007A312E">
        <w:rPr>
          <w:rFonts w:ascii="Times New Roman" w:hAnsi="Times New Roman" w:cs="Times New Roman"/>
          <w:noProof/>
          <w:sz w:val="24"/>
          <w:szCs w:val="24"/>
        </w:rPr>
        <w:t xml:space="preserve">Penelitian ini menggunakan pendekatan kualitatif. Penelitian kualitatif adalah pendekatan penelitian yang menghasilkan proosedur analisis yang tidak menggunakan prosedur  analisis statistik atau secara kuantitatif lainnya. Penelitian kualitatif juga diartikan sebagai jenis penelitian yang dimaksudkan untuk memahami fenomena tentang apa yang dialami oleh subjek penelitian, misalnya: perilaku, persepsi, tindakan, dan motivasi. Penelitian ini kemudian dijabarkan secara hholistik dan dengan cara  deskripsi dalam bentuk kata-kata dan bahasa pada  suatu konteks khusus yang alamiah dan dengan memanfaatkan berbagai metode alamiah, (Moleng, 2011:6). Jenis penelitian yang digunakan adalah penelitian deskriptif. Hal tersebut bertujuan untuk mendeskripsikan ketakterjemahan yang ada secara terperinci. Sejalan dengan pendapat Mahsun (2005), dalam penelitian yang bersifat deskriptif atau sinkronis terdapat tiga tahapan pelaksanaan penelitian, yaitu penyediaan </w:t>
      </w:r>
      <w:r w:rsidRPr="007A312E">
        <w:rPr>
          <w:rFonts w:ascii="Times New Roman" w:hAnsi="Times New Roman" w:cs="Times New Roman"/>
          <w:noProof/>
          <w:sz w:val="24"/>
          <w:szCs w:val="24"/>
        </w:rPr>
        <w:lastRenderedPageBreak/>
        <w:t>data, analisis data, dan penyajian/perumusan hasil analisis yang merupakan tahapan yang harus dilalui. Setiap tahapan tersebut memiliki metode dan teknik tersendiri. Untuk kejelasan ihwal metode dan teknik yang digunakan masing-masing tahapan pelaksanaan secara sinkronis tersebut akan dipaparkan secara berurutan di sub bagian berikutnya.</w:t>
      </w:r>
    </w:p>
    <w:p w:rsidR="007A312E" w:rsidRPr="007A312E" w:rsidRDefault="007A312E" w:rsidP="007A312E">
      <w:pPr>
        <w:pStyle w:val="ListParagraph"/>
        <w:spacing w:line="480" w:lineRule="auto"/>
        <w:ind w:firstLine="450"/>
        <w:jc w:val="both"/>
        <w:rPr>
          <w:rFonts w:ascii="Times New Roman" w:hAnsi="Times New Roman" w:cs="Times New Roman"/>
          <w:noProof/>
          <w:sz w:val="24"/>
          <w:szCs w:val="24"/>
        </w:rPr>
      </w:pPr>
    </w:p>
    <w:p w:rsidR="007A312E" w:rsidRPr="007A312E" w:rsidRDefault="007A312E" w:rsidP="007A312E">
      <w:pPr>
        <w:spacing w:after="0" w:line="360" w:lineRule="auto"/>
        <w:ind w:left="284"/>
        <w:rPr>
          <w:rFonts w:ascii="Times New Roman" w:eastAsia="Arial" w:hAnsi="Times New Roman" w:cs="Times New Roman"/>
          <w:b/>
          <w:sz w:val="24"/>
          <w:szCs w:val="24"/>
        </w:rPr>
      </w:pPr>
      <w:r w:rsidRPr="007A312E">
        <w:rPr>
          <w:rFonts w:ascii="Times New Roman" w:eastAsia="Arial" w:hAnsi="Times New Roman" w:cs="Times New Roman"/>
          <w:b/>
          <w:sz w:val="24"/>
          <w:szCs w:val="24"/>
        </w:rPr>
        <w:t>HASIL DAN PEMBAHASAN</w:t>
      </w:r>
    </w:p>
    <w:p w:rsidR="007A312E" w:rsidRPr="007A312E" w:rsidRDefault="007A312E" w:rsidP="007A312E">
      <w:pPr>
        <w:pStyle w:val="ListParagraph"/>
        <w:spacing w:line="480" w:lineRule="auto"/>
        <w:ind w:left="450" w:firstLine="270"/>
        <w:jc w:val="both"/>
        <w:rPr>
          <w:rFonts w:ascii="Times New Roman" w:eastAsia="Times New Roman" w:hAnsi="Times New Roman" w:cs="Times New Roman"/>
          <w:noProof/>
          <w:sz w:val="24"/>
          <w:szCs w:val="24"/>
        </w:rPr>
      </w:pPr>
      <w:r w:rsidRPr="007A312E">
        <w:rPr>
          <w:rFonts w:ascii="Times New Roman" w:hAnsi="Times New Roman" w:cs="Times New Roman"/>
          <w:noProof/>
          <w:sz w:val="24"/>
          <w:szCs w:val="24"/>
        </w:rPr>
        <w:t xml:space="preserve">Dalam penerjemahan bahasa Inggris ke bahasa Indonesia, terdapat kata-kata yang tidak isa diterjemahkan karena kata atau frasa itu hanya dipakai pada bahasa sumber. Oleh karena itu, pada teknik penerjemahan Molina &amp; Albir ada teknik deskripsi. </w:t>
      </w:r>
      <w:r w:rsidRPr="007A312E">
        <w:rPr>
          <w:rFonts w:ascii="Times New Roman" w:eastAsia="Times New Roman" w:hAnsi="Times New Roman" w:cs="Times New Roman"/>
          <w:noProof/>
          <w:sz w:val="24"/>
          <w:szCs w:val="24"/>
        </w:rPr>
        <w:t>Teknik penerjemahan ini adalah teknik yang mengubah istilah dalam bahasa sumber dengan penjelasannya dalam bahasa sasaran. Penerjemahan ini berusaha untuk menggambarkan sebuah kata atau frasa secara lebih detail meskipun dalam bahasa sumber tidak tercantum. Teknik ini digunakan saat suatu istilah dalam bahasa sumber tidak mempunyai istilah yang sesuai dalam bahasa sasaran. Kriteria dari teknik penerjemahan ini adalah jika terdapat sebuah kata atau frasa yang khas pada bahasa sumber yang tidak ada maknanya pada bahasa sasaran, maka penerjemahannya harus memberikan deskripsi secara umum tentang kata yang dimaksud.</w:t>
      </w:r>
    </w:p>
    <w:p w:rsidR="007A312E" w:rsidRPr="007A312E" w:rsidRDefault="007A312E" w:rsidP="007A312E">
      <w:pPr>
        <w:spacing w:after="0" w:line="240" w:lineRule="auto"/>
        <w:ind w:left="446"/>
        <w:jc w:val="both"/>
        <w:rPr>
          <w:rFonts w:ascii="Times New Roman" w:hAnsi="Times New Roman" w:cs="Times New Roman"/>
          <w:i/>
          <w:iCs/>
          <w:noProof/>
          <w:sz w:val="24"/>
          <w:szCs w:val="24"/>
        </w:rPr>
      </w:pPr>
      <w:r w:rsidRPr="007A312E">
        <w:rPr>
          <w:rFonts w:ascii="Times New Roman" w:hAnsi="Times New Roman" w:cs="Times New Roman"/>
          <w:noProof/>
          <w:sz w:val="24"/>
          <w:szCs w:val="24"/>
        </w:rPr>
        <w:t>Bsu</w:t>
      </w:r>
      <w:r w:rsidRPr="007A312E">
        <w:rPr>
          <w:rFonts w:ascii="Times New Roman" w:hAnsi="Times New Roman" w:cs="Times New Roman"/>
          <w:noProof/>
          <w:sz w:val="24"/>
          <w:szCs w:val="24"/>
        </w:rPr>
        <w:tab/>
        <w:t xml:space="preserve">: </w:t>
      </w:r>
      <w:r w:rsidRPr="007A312E">
        <w:rPr>
          <w:rFonts w:ascii="Times New Roman" w:hAnsi="Times New Roman" w:cs="Times New Roman"/>
          <w:i/>
          <w:iCs/>
          <w:noProof/>
          <w:sz w:val="24"/>
          <w:szCs w:val="24"/>
        </w:rPr>
        <w:t xml:space="preserve">Is it still exist? Yes, since the age of 12, I’ve been the keeper of secret </w:t>
      </w:r>
      <w:r w:rsidRPr="007A312E">
        <w:rPr>
          <w:rFonts w:ascii="Times New Roman" w:hAnsi="Times New Roman" w:cs="Times New Roman"/>
          <w:i/>
          <w:iCs/>
          <w:noProof/>
          <w:sz w:val="24"/>
          <w:szCs w:val="24"/>
          <w:u w:val="single"/>
        </w:rPr>
        <w:t>white buffalo calf pipe.</w:t>
      </w:r>
      <w:r w:rsidRPr="007A312E">
        <w:rPr>
          <w:rFonts w:ascii="Times New Roman" w:hAnsi="Times New Roman" w:cs="Times New Roman"/>
          <w:i/>
          <w:iCs/>
          <w:noProof/>
          <w:sz w:val="24"/>
          <w:szCs w:val="24"/>
        </w:rPr>
        <w:t xml:space="preserve"> They call me Canupa a wayanka. Canupa a wayanka.</w:t>
      </w:r>
    </w:p>
    <w:p w:rsidR="007A312E" w:rsidRPr="007A312E" w:rsidRDefault="007A312E" w:rsidP="007A312E">
      <w:pPr>
        <w:spacing w:after="0" w:line="240" w:lineRule="auto"/>
        <w:ind w:left="446"/>
        <w:jc w:val="both"/>
        <w:rPr>
          <w:rFonts w:ascii="Times New Roman" w:hAnsi="Times New Roman" w:cs="Times New Roman"/>
          <w:noProof/>
          <w:sz w:val="24"/>
          <w:szCs w:val="24"/>
        </w:rPr>
      </w:pPr>
      <w:r w:rsidRPr="007A312E">
        <w:rPr>
          <w:rFonts w:ascii="Times New Roman" w:hAnsi="Times New Roman" w:cs="Times New Roman"/>
          <w:noProof/>
          <w:sz w:val="24"/>
          <w:szCs w:val="24"/>
        </w:rPr>
        <w:t>Bsa</w:t>
      </w:r>
      <w:r w:rsidRPr="007A312E">
        <w:rPr>
          <w:rFonts w:ascii="Times New Roman" w:hAnsi="Times New Roman" w:cs="Times New Roman"/>
          <w:noProof/>
          <w:sz w:val="24"/>
          <w:szCs w:val="24"/>
        </w:rPr>
        <w:tab/>
        <w:t xml:space="preserve">: Apa pipa itu masih ada? Ya. Sejak berumur 12 tahun aku menjadi penjaga </w:t>
      </w:r>
      <w:r w:rsidRPr="007A312E">
        <w:rPr>
          <w:rFonts w:ascii="Times New Roman" w:hAnsi="Times New Roman" w:cs="Times New Roman"/>
          <w:noProof/>
          <w:sz w:val="24"/>
          <w:szCs w:val="24"/>
          <w:u w:val="single"/>
        </w:rPr>
        <w:t>pipa White Buffalo Calf.</w:t>
      </w:r>
      <w:r w:rsidRPr="007A312E">
        <w:rPr>
          <w:rFonts w:ascii="Times New Roman" w:hAnsi="Times New Roman" w:cs="Times New Roman"/>
          <w:noProof/>
          <w:sz w:val="24"/>
          <w:szCs w:val="24"/>
        </w:rPr>
        <w:t xml:space="preserve"> Mereka memanggilku Canupa a wayanka. Canupa a wayanka. Itu aku. (D5.1.1.1)</w:t>
      </w:r>
    </w:p>
    <w:p w:rsidR="007A312E" w:rsidRPr="007A312E" w:rsidRDefault="007A312E" w:rsidP="007A312E">
      <w:pPr>
        <w:spacing w:after="0" w:line="240" w:lineRule="auto"/>
        <w:ind w:left="446"/>
        <w:jc w:val="both"/>
        <w:rPr>
          <w:rFonts w:ascii="Times New Roman" w:hAnsi="Times New Roman" w:cs="Times New Roman"/>
          <w:noProof/>
          <w:sz w:val="24"/>
          <w:szCs w:val="24"/>
        </w:rPr>
      </w:pPr>
    </w:p>
    <w:p w:rsidR="007A312E" w:rsidRPr="007A312E" w:rsidRDefault="007A312E" w:rsidP="007A312E">
      <w:pPr>
        <w:spacing w:after="0" w:line="240" w:lineRule="auto"/>
        <w:ind w:left="446"/>
        <w:jc w:val="both"/>
        <w:rPr>
          <w:rFonts w:ascii="Times New Roman" w:hAnsi="Times New Roman" w:cs="Times New Roman"/>
          <w:noProof/>
          <w:sz w:val="24"/>
          <w:szCs w:val="24"/>
        </w:rPr>
      </w:pPr>
    </w:p>
    <w:p w:rsidR="007A312E" w:rsidRPr="007A312E" w:rsidRDefault="007A312E" w:rsidP="007A312E">
      <w:pPr>
        <w:pStyle w:val="ListParagraph"/>
        <w:spacing w:line="480" w:lineRule="auto"/>
        <w:ind w:left="450" w:firstLine="270"/>
        <w:jc w:val="both"/>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 xml:space="preserve">Pada data di atas, ada frasa </w:t>
      </w:r>
      <w:r w:rsidRPr="007A312E">
        <w:rPr>
          <w:rFonts w:ascii="Times New Roman" w:eastAsia="Times New Roman" w:hAnsi="Times New Roman" w:cs="Times New Roman"/>
          <w:i/>
          <w:noProof/>
          <w:sz w:val="24"/>
          <w:szCs w:val="24"/>
        </w:rPr>
        <w:t>White Buffalao Calf</w:t>
      </w:r>
      <w:r w:rsidRPr="007A312E">
        <w:rPr>
          <w:rFonts w:ascii="Times New Roman" w:eastAsia="Times New Roman" w:hAnsi="Times New Roman" w:cs="Times New Roman"/>
          <w:noProof/>
          <w:sz w:val="24"/>
          <w:szCs w:val="24"/>
        </w:rPr>
        <w:t xml:space="preserve">. Frasa tersebut tidak dapat diterjemahkan kata per kata menjadi </w:t>
      </w:r>
      <w:r w:rsidRPr="007A312E">
        <w:rPr>
          <w:rFonts w:ascii="Times New Roman" w:eastAsia="Times New Roman" w:hAnsi="Times New Roman" w:cs="Times New Roman"/>
          <w:i/>
          <w:noProof/>
          <w:sz w:val="24"/>
          <w:szCs w:val="24"/>
        </w:rPr>
        <w:t xml:space="preserve">anak sapi putih </w:t>
      </w:r>
      <w:r w:rsidRPr="007A312E">
        <w:rPr>
          <w:rFonts w:ascii="Times New Roman" w:eastAsia="Times New Roman" w:hAnsi="Times New Roman" w:cs="Times New Roman"/>
          <w:noProof/>
          <w:sz w:val="24"/>
          <w:szCs w:val="24"/>
        </w:rPr>
        <w:t xml:space="preserve">karena </w:t>
      </w:r>
      <w:r w:rsidRPr="007A312E">
        <w:rPr>
          <w:rFonts w:ascii="Times New Roman" w:eastAsia="Times New Roman" w:hAnsi="Times New Roman" w:cs="Times New Roman"/>
          <w:i/>
          <w:noProof/>
          <w:sz w:val="24"/>
          <w:szCs w:val="24"/>
        </w:rPr>
        <w:t xml:space="preserve">White Buffalo Calf </w:t>
      </w:r>
      <w:r w:rsidRPr="007A312E">
        <w:rPr>
          <w:rFonts w:ascii="Times New Roman" w:eastAsia="Times New Roman" w:hAnsi="Times New Roman" w:cs="Times New Roman"/>
          <w:noProof/>
          <w:sz w:val="24"/>
          <w:szCs w:val="24"/>
        </w:rPr>
        <w:t xml:space="preserve">adalah nama pipa suci yang ada dalam tayangan tersebut. Frasa tersebut menjadi salah satu </w:t>
      </w:r>
      <w:r w:rsidRPr="007A312E">
        <w:rPr>
          <w:rFonts w:ascii="Times New Roman" w:eastAsia="Times New Roman" w:hAnsi="Times New Roman" w:cs="Times New Roman"/>
          <w:noProof/>
          <w:sz w:val="24"/>
          <w:szCs w:val="24"/>
        </w:rPr>
        <w:lastRenderedPageBreak/>
        <w:t>ketakterjemahan dalam penerjemahan di tayangan National Geographic. Pemertahanan frasa tersebut untuk menjaga nama asli dari objek yang dibahas pada tayangan tersebut.</w:t>
      </w:r>
    </w:p>
    <w:p w:rsidR="007A312E" w:rsidRPr="007A312E" w:rsidRDefault="007A312E" w:rsidP="007A312E">
      <w:pPr>
        <w:spacing w:after="0" w:line="240" w:lineRule="auto"/>
        <w:ind w:left="446"/>
        <w:jc w:val="both"/>
        <w:rPr>
          <w:rFonts w:ascii="Times New Roman" w:hAnsi="Times New Roman" w:cs="Times New Roman"/>
          <w:noProof/>
          <w:sz w:val="24"/>
          <w:szCs w:val="24"/>
        </w:rPr>
      </w:pPr>
      <w:r w:rsidRPr="007A312E">
        <w:rPr>
          <w:rFonts w:ascii="Times New Roman" w:hAnsi="Times New Roman" w:cs="Times New Roman"/>
          <w:noProof/>
          <w:sz w:val="24"/>
          <w:szCs w:val="24"/>
        </w:rPr>
        <w:t>Bsu</w:t>
      </w:r>
      <w:r w:rsidRPr="007A312E">
        <w:rPr>
          <w:rFonts w:ascii="Times New Roman" w:hAnsi="Times New Roman" w:cs="Times New Roman"/>
          <w:noProof/>
          <w:sz w:val="24"/>
          <w:szCs w:val="24"/>
        </w:rPr>
        <w:tab/>
        <w:t xml:space="preserve">: </w:t>
      </w:r>
      <w:r w:rsidRPr="007A312E">
        <w:rPr>
          <w:rFonts w:ascii="Times New Roman" w:hAnsi="Times New Roman" w:cs="Times New Roman"/>
          <w:i/>
          <w:iCs/>
          <w:noProof/>
          <w:sz w:val="24"/>
          <w:szCs w:val="24"/>
        </w:rPr>
        <w:t xml:space="preserve">He asked me to come to </w:t>
      </w:r>
      <w:r w:rsidRPr="007A312E">
        <w:rPr>
          <w:rFonts w:ascii="Times New Roman" w:hAnsi="Times New Roman" w:cs="Times New Roman"/>
          <w:i/>
          <w:iCs/>
          <w:noProof/>
          <w:sz w:val="24"/>
          <w:szCs w:val="24"/>
          <w:u w:val="single"/>
        </w:rPr>
        <w:t>Devil’s Tower</w:t>
      </w:r>
      <w:r w:rsidRPr="007A312E">
        <w:rPr>
          <w:rFonts w:ascii="Times New Roman" w:hAnsi="Times New Roman" w:cs="Times New Roman"/>
          <w:i/>
          <w:iCs/>
          <w:noProof/>
          <w:sz w:val="24"/>
          <w:szCs w:val="24"/>
        </w:rPr>
        <w:t xml:space="preserve"> in Wyoming. This is chief Arvol Looking Horse, the chosen one from Nakota, Lakota, Dakota tribes.</w:t>
      </w:r>
    </w:p>
    <w:p w:rsidR="007A312E" w:rsidRPr="007A312E" w:rsidRDefault="007A312E" w:rsidP="007A312E">
      <w:pPr>
        <w:spacing w:after="0" w:line="240" w:lineRule="auto"/>
        <w:ind w:left="446"/>
        <w:jc w:val="both"/>
        <w:rPr>
          <w:rFonts w:ascii="Times New Roman" w:hAnsi="Times New Roman" w:cs="Times New Roman"/>
          <w:noProof/>
          <w:sz w:val="24"/>
          <w:szCs w:val="24"/>
        </w:rPr>
      </w:pPr>
      <w:r w:rsidRPr="007A312E">
        <w:rPr>
          <w:rFonts w:ascii="Times New Roman" w:hAnsi="Times New Roman" w:cs="Times New Roman"/>
          <w:noProof/>
          <w:sz w:val="24"/>
          <w:szCs w:val="24"/>
        </w:rPr>
        <w:t>Bsa</w:t>
      </w:r>
      <w:r w:rsidRPr="007A312E">
        <w:rPr>
          <w:rFonts w:ascii="Times New Roman" w:hAnsi="Times New Roman" w:cs="Times New Roman"/>
          <w:noProof/>
          <w:sz w:val="24"/>
          <w:szCs w:val="24"/>
        </w:rPr>
        <w:tab/>
        <w:t xml:space="preserve">: Dia memintaku datang ke Devil’s Tower di Wyoming. Ini Kepala Suku Arvol Looking Horse pria terpilih dari Suku Nakota, Lakota, dan Dakota. </w:t>
      </w:r>
    </w:p>
    <w:p w:rsidR="007A312E" w:rsidRPr="007A312E" w:rsidRDefault="007A312E" w:rsidP="007A312E">
      <w:pPr>
        <w:pStyle w:val="ListParagraph"/>
        <w:shd w:val="clear" w:color="auto" w:fill="FFFFFF" w:themeFill="background1"/>
        <w:spacing w:line="480" w:lineRule="auto"/>
        <w:ind w:firstLine="360"/>
        <w:jc w:val="both"/>
        <w:rPr>
          <w:rFonts w:ascii="Times New Roman" w:hAnsi="Times New Roman" w:cs="Times New Roman"/>
          <w:noProof/>
          <w:color w:val="000000" w:themeColor="text1"/>
          <w:sz w:val="24"/>
          <w:szCs w:val="24"/>
        </w:rPr>
      </w:pPr>
    </w:p>
    <w:p w:rsidR="007A312E" w:rsidRPr="007A312E" w:rsidRDefault="007A312E" w:rsidP="007A312E">
      <w:pPr>
        <w:pStyle w:val="ListParagraph"/>
        <w:spacing w:line="480" w:lineRule="auto"/>
        <w:ind w:left="450" w:firstLine="270"/>
        <w:jc w:val="both"/>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 xml:space="preserve">Pada data di atas, ada frasa </w:t>
      </w:r>
      <w:r w:rsidRPr="007A312E">
        <w:rPr>
          <w:rFonts w:ascii="Times New Roman" w:hAnsi="Times New Roman" w:cs="Times New Roman"/>
          <w:i/>
          <w:iCs/>
          <w:noProof/>
          <w:sz w:val="24"/>
          <w:szCs w:val="24"/>
        </w:rPr>
        <w:t>Devil’s Tower</w:t>
      </w:r>
      <w:r w:rsidRPr="007A312E">
        <w:rPr>
          <w:rFonts w:ascii="Times New Roman" w:eastAsia="Times New Roman" w:hAnsi="Times New Roman" w:cs="Times New Roman"/>
          <w:noProof/>
          <w:sz w:val="24"/>
          <w:szCs w:val="24"/>
        </w:rPr>
        <w:t xml:space="preserve">. Frasa tersebut tidak dapat diterjemahkan kata per kata menjadi </w:t>
      </w:r>
      <w:r w:rsidRPr="007A312E">
        <w:rPr>
          <w:rFonts w:ascii="Times New Roman" w:eastAsia="Times New Roman" w:hAnsi="Times New Roman" w:cs="Times New Roman"/>
          <w:i/>
          <w:noProof/>
          <w:sz w:val="24"/>
          <w:szCs w:val="24"/>
        </w:rPr>
        <w:t xml:space="preserve">Menara Iblis </w:t>
      </w:r>
      <w:r w:rsidRPr="007A312E">
        <w:rPr>
          <w:rFonts w:ascii="Times New Roman" w:eastAsia="Times New Roman" w:hAnsi="Times New Roman" w:cs="Times New Roman"/>
          <w:noProof/>
          <w:sz w:val="24"/>
          <w:szCs w:val="24"/>
        </w:rPr>
        <w:t xml:space="preserve">karena </w:t>
      </w:r>
      <w:r w:rsidRPr="007A312E">
        <w:rPr>
          <w:rFonts w:ascii="Times New Roman" w:hAnsi="Times New Roman" w:cs="Times New Roman"/>
          <w:i/>
          <w:iCs/>
          <w:noProof/>
          <w:sz w:val="24"/>
          <w:szCs w:val="24"/>
        </w:rPr>
        <w:t>Devil’s Tower</w:t>
      </w:r>
      <w:r w:rsidRPr="007A312E">
        <w:rPr>
          <w:rFonts w:ascii="Times New Roman" w:eastAsia="Times New Roman" w:hAnsi="Times New Roman" w:cs="Times New Roman"/>
          <w:noProof/>
          <w:sz w:val="24"/>
          <w:szCs w:val="24"/>
        </w:rPr>
        <w:t xml:space="preserve"> adalah nama sebuah tempat yang ada dalam tayangan tersebut. Frasa tersebut menjadi salah satu ketakterjemahan dalam penerjemahan di tayangan National Geographic. Pemertahanan frasa tersebut untuk menjaga nama asli dari objek yang dibahas pada tayangan tersebut.</w:t>
      </w:r>
    </w:p>
    <w:p w:rsidR="007A312E" w:rsidRPr="007A312E" w:rsidRDefault="007A312E" w:rsidP="007A312E">
      <w:pPr>
        <w:pStyle w:val="ListParagraph"/>
        <w:shd w:val="clear" w:color="auto" w:fill="FFFFFF" w:themeFill="background1"/>
        <w:spacing w:line="480" w:lineRule="auto"/>
        <w:ind w:firstLine="360"/>
        <w:jc w:val="both"/>
        <w:rPr>
          <w:rFonts w:ascii="Times New Roman" w:hAnsi="Times New Roman" w:cs="Times New Roman"/>
          <w:noProof/>
          <w:color w:val="000000" w:themeColor="text1"/>
          <w:sz w:val="24"/>
          <w:szCs w:val="24"/>
        </w:rPr>
      </w:pPr>
      <w:r w:rsidRPr="007A312E">
        <w:rPr>
          <w:rFonts w:ascii="Times New Roman" w:hAnsi="Times New Roman" w:cs="Times New Roman"/>
          <w:noProof/>
          <w:color w:val="000000" w:themeColor="text1"/>
          <w:sz w:val="24"/>
          <w:szCs w:val="24"/>
        </w:rPr>
        <w:t>Dalam hasil penerjemahan, ada beberapa kata yang tidak dapat diterjemahkan. Hal itu karena kata-kata tersebut merupakan sebuah nama tempat, atau sebuah istilah khas dari negara tertentu. Dari kasus tersebut, penerjemah tetap mempertahankan kata-kata tersebut sesuai dengan nama aslinya tanpa mengubah ejaan. Penerjemah tidak memaksakan untuk menerjemahkan kata-kata yang tidak dapat diterjemahkan karena kerancuan dan ketidaklogisan dapat saja terjadi.</w:t>
      </w:r>
    </w:p>
    <w:p w:rsidR="007A312E" w:rsidRPr="007A312E" w:rsidRDefault="007A312E" w:rsidP="007A312E">
      <w:pPr>
        <w:pStyle w:val="ListParagraph"/>
        <w:shd w:val="clear" w:color="auto" w:fill="FFFFFF" w:themeFill="background1"/>
        <w:spacing w:line="480" w:lineRule="auto"/>
        <w:ind w:firstLine="360"/>
        <w:jc w:val="both"/>
        <w:rPr>
          <w:rFonts w:ascii="Times New Roman" w:hAnsi="Times New Roman" w:cs="Times New Roman"/>
          <w:noProof/>
          <w:color w:val="000000" w:themeColor="text1"/>
          <w:sz w:val="24"/>
          <w:szCs w:val="24"/>
        </w:rPr>
      </w:pPr>
      <w:r w:rsidRPr="007A312E">
        <w:rPr>
          <w:rFonts w:ascii="Times New Roman" w:hAnsi="Times New Roman" w:cs="Times New Roman"/>
          <w:noProof/>
          <w:color w:val="000000" w:themeColor="text1"/>
          <w:sz w:val="24"/>
          <w:szCs w:val="24"/>
        </w:rPr>
        <w:t>Ketakterjemahan  dalam  tulisan  ini  mengacu  pada  ketakterjemahan  budaya dimana  kata  atau  frasa  dalam  BSu  tidak  memiliki  padanan  alami  terdekat  dengan BSa.  Hal  ini  terjadi  karena  konsep  budaya  dalam  bahasa  Sumber  tidak  terdapat dalam  bahas  Sasaran.  Selain  itu,  Nababan  (2008)  juga  menyebutkan  bahwa terkadang padanan yang sudah lazim kita pahami jika ditinjau lebih mendalam area semantiknya maka akan terdapat perbedaan konsep.</w:t>
      </w:r>
    </w:p>
    <w:p w:rsidR="007A312E" w:rsidRPr="007A312E" w:rsidRDefault="007A312E" w:rsidP="007A312E">
      <w:pPr>
        <w:pStyle w:val="ListParagraph"/>
        <w:shd w:val="clear" w:color="auto" w:fill="FFFFFF" w:themeFill="background1"/>
        <w:tabs>
          <w:tab w:val="left" w:pos="990"/>
          <w:tab w:val="left" w:pos="1080"/>
          <w:tab w:val="left" w:pos="1260"/>
        </w:tabs>
        <w:spacing w:after="150" w:line="480" w:lineRule="auto"/>
        <w:jc w:val="both"/>
        <w:rPr>
          <w:rFonts w:ascii="Times New Roman" w:hAnsi="Times New Roman" w:cs="Times New Roman"/>
          <w:noProof/>
          <w:color w:val="000000" w:themeColor="text1"/>
          <w:sz w:val="24"/>
          <w:szCs w:val="24"/>
        </w:rPr>
      </w:pPr>
      <w:r w:rsidRPr="007A312E">
        <w:rPr>
          <w:rFonts w:ascii="Times New Roman" w:hAnsi="Times New Roman" w:cs="Times New Roman"/>
          <w:b/>
          <w:bCs/>
          <w:noProof/>
          <w:color w:val="000000" w:themeColor="text1"/>
          <w:sz w:val="24"/>
          <w:szCs w:val="24"/>
        </w:rPr>
        <w:tab/>
      </w:r>
      <w:r w:rsidRPr="007A312E">
        <w:rPr>
          <w:rFonts w:ascii="Times New Roman" w:hAnsi="Times New Roman" w:cs="Times New Roman"/>
          <w:noProof/>
          <w:color w:val="000000" w:themeColor="text1"/>
          <w:sz w:val="24"/>
          <w:szCs w:val="24"/>
        </w:rPr>
        <w:t xml:space="preserve">Sejauh ini, peneliti menilai penerjemahan dalam tayangan National Geographic sangat baik. Terkait dengan ketakterjemahan,  penerjemah dapat membedakan mana yang harus dan tidak  diterjemahkan. </w:t>
      </w:r>
      <w:r w:rsidRPr="007A312E">
        <w:rPr>
          <w:rFonts w:ascii="Times New Roman" w:hAnsi="Times New Roman" w:cs="Times New Roman"/>
          <w:sz w:val="24"/>
          <w:szCs w:val="24"/>
          <w:shd w:val="clear" w:color="auto" w:fill="FFFFFF"/>
        </w:rPr>
        <w:t xml:space="preserve">Ngamelubun (2017) juga mengemukakan </w:t>
      </w:r>
      <w:r w:rsidRPr="007A312E">
        <w:rPr>
          <w:rFonts w:ascii="Times New Roman" w:hAnsi="Times New Roman" w:cs="Times New Roman"/>
          <w:sz w:val="24"/>
          <w:szCs w:val="24"/>
        </w:rPr>
        <w:t xml:space="preserve">salah </w:t>
      </w:r>
      <w:r w:rsidRPr="007A312E">
        <w:rPr>
          <w:rFonts w:ascii="Times New Roman" w:hAnsi="Times New Roman" w:cs="Times New Roman"/>
          <w:sz w:val="24"/>
          <w:szCs w:val="24"/>
        </w:rPr>
        <w:lastRenderedPageBreak/>
        <w:t>satu jalan mengatasi dan menghindari ketakterjemahan yaitu dengan memberikan deskripsi terhadap kata yang tidak mempunyai padanan</w:t>
      </w:r>
      <w:r w:rsidRPr="007A312E">
        <w:rPr>
          <w:rFonts w:ascii="Times New Roman" w:hAnsi="Times New Roman" w:cs="Times New Roman"/>
          <w:noProof/>
          <w:color w:val="000000" w:themeColor="text1"/>
          <w:sz w:val="24"/>
          <w:szCs w:val="24"/>
        </w:rPr>
        <w:t>. Kelihaian seorang penerjemah menentukan kualitas hasil terjemahan yang dapat dipertanggungjawakan.</w:t>
      </w:r>
    </w:p>
    <w:p w:rsidR="007A312E" w:rsidRPr="007A312E" w:rsidRDefault="007A312E" w:rsidP="007A312E">
      <w:pPr>
        <w:pStyle w:val="ListParagraph"/>
        <w:shd w:val="clear" w:color="auto" w:fill="FFFFFF" w:themeFill="background1"/>
        <w:tabs>
          <w:tab w:val="left" w:pos="990"/>
          <w:tab w:val="left" w:pos="1080"/>
          <w:tab w:val="left" w:pos="1260"/>
        </w:tabs>
        <w:spacing w:after="150" w:line="480" w:lineRule="auto"/>
        <w:jc w:val="both"/>
        <w:rPr>
          <w:rFonts w:ascii="Times New Roman" w:hAnsi="Times New Roman" w:cs="Times New Roman"/>
          <w:noProof/>
          <w:color w:val="000000" w:themeColor="text1"/>
          <w:sz w:val="24"/>
          <w:szCs w:val="24"/>
        </w:rPr>
      </w:pPr>
      <w:r w:rsidRPr="007A312E">
        <w:rPr>
          <w:rFonts w:ascii="Times New Roman" w:hAnsi="Times New Roman" w:cs="Times New Roman"/>
          <w:noProof/>
          <w:color w:val="000000" w:themeColor="text1"/>
          <w:sz w:val="24"/>
          <w:szCs w:val="24"/>
        </w:rPr>
        <w:tab/>
        <w:t xml:space="preserve">Baik ditinjau dari segi bentuk, makna, maupun fungsinya, padanan yang sempurna </w:t>
      </w:r>
    </w:p>
    <w:p w:rsidR="007A312E" w:rsidRPr="007A312E" w:rsidRDefault="007A312E" w:rsidP="007A312E">
      <w:pPr>
        <w:pStyle w:val="ListParagraph"/>
        <w:shd w:val="clear" w:color="auto" w:fill="FFFFFF" w:themeFill="background1"/>
        <w:tabs>
          <w:tab w:val="left" w:pos="990"/>
          <w:tab w:val="left" w:pos="1080"/>
          <w:tab w:val="left" w:pos="1260"/>
        </w:tabs>
        <w:spacing w:after="150" w:line="480" w:lineRule="auto"/>
        <w:jc w:val="both"/>
        <w:rPr>
          <w:rFonts w:ascii="Times New Roman" w:hAnsi="Times New Roman" w:cs="Times New Roman"/>
          <w:noProof/>
          <w:color w:val="000000" w:themeColor="text1"/>
          <w:sz w:val="24"/>
          <w:szCs w:val="24"/>
        </w:rPr>
      </w:pPr>
      <w:r w:rsidRPr="007A312E">
        <w:rPr>
          <w:rFonts w:ascii="Times New Roman" w:hAnsi="Times New Roman" w:cs="Times New Roman"/>
          <w:noProof/>
          <w:color w:val="000000" w:themeColor="text1"/>
          <w:sz w:val="24"/>
          <w:szCs w:val="24"/>
        </w:rPr>
        <w:t>itu tidak ada sebagai akibat dari berbedanya struktur bahasa Sumber dan bahasa Sasaran dan  demikinan  pula  dengan  sosio-budaya  yang  melatarbelakangi  kedua  bahasa  itu. Perbedaan  itu  pula  yang  mendorong  timbulnya  pendapat  yang  mengatakan   bahwa terjemahan yang sempurna tidak akan pernah dihasilkan. Kita tidak perlu berkecil hati mendengar pendapat itu.  Sebagai salah satu bentuk komunikasi, terjemahan  seringkali memiliki beberapa kekurangan. Dengan kata lain, penyampaian informasi melalui suatu karya terjemahan tidak akan selalu berjalan sempurna. Meskipun demikian, perlu kita catat  bahwa  pasti  ada  kesamaan  atau  kemiripan  antara  konsep  bahasa  Sumber  dan bahasa Sasaran. (Nababan, 2008).</w:t>
      </w:r>
    </w:p>
    <w:p w:rsidR="007A312E" w:rsidRPr="007A312E" w:rsidRDefault="007A312E" w:rsidP="007A312E">
      <w:pPr>
        <w:pStyle w:val="ListParagraph"/>
        <w:shd w:val="clear" w:color="auto" w:fill="FFFFFF" w:themeFill="background1"/>
        <w:tabs>
          <w:tab w:val="left" w:pos="990"/>
          <w:tab w:val="left" w:pos="1080"/>
          <w:tab w:val="left" w:pos="1260"/>
        </w:tabs>
        <w:spacing w:after="150" w:line="480" w:lineRule="auto"/>
        <w:jc w:val="both"/>
        <w:rPr>
          <w:rFonts w:ascii="Times New Roman" w:hAnsi="Times New Roman" w:cs="Times New Roman"/>
          <w:noProof/>
          <w:color w:val="000000" w:themeColor="text1"/>
          <w:sz w:val="24"/>
          <w:szCs w:val="24"/>
        </w:rPr>
      </w:pPr>
      <w:r w:rsidRPr="007A312E">
        <w:rPr>
          <w:rFonts w:ascii="Times New Roman" w:hAnsi="Times New Roman" w:cs="Times New Roman"/>
          <w:noProof/>
          <w:color w:val="000000" w:themeColor="text1"/>
          <w:sz w:val="24"/>
          <w:szCs w:val="24"/>
        </w:rPr>
        <w:tab/>
        <w:t>Masalah  –  masalah  kebudayaan  yang mungkin  muncul  dalam  menerjemahkan.  Beberapa  ahli  menawarkan  solusi  untuk mengatasi  persoalan  –  persoalan  tersebut.  Hal  yang  perlu  dipertimbangkan  dalam menerjemahkan adalah tujuan penerjemahan itu sendiri, untuk siapa serta dengan tujuan apa  teks  tersebut  diterjemahkan.  Hal  ini  akan  menolong  penerjemahan  untuk memutuskan prosedur apa yang akan ia lakukan.</w:t>
      </w:r>
      <w:r w:rsidRPr="007A312E">
        <w:rPr>
          <w:rFonts w:ascii="Times New Roman" w:hAnsi="Times New Roman" w:cs="Times New Roman"/>
          <w:sz w:val="24"/>
          <w:szCs w:val="24"/>
        </w:rPr>
        <w:t xml:space="preserve"> </w:t>
      </w:r>
      <w:r w:rsidRPr="007A312E">
        <w:rPr>
          <w:rFonts w:ascii="Times New Roman" w:hAnsi="Times New Roman" w:cs="Times New Roman"/>
          <w:noProof/>
          <w:color w:val="000000" w:themeColor="text1"/>
          <w:sz w:val="24"/>
          <w:szCs w:val="24"/>
        </w:rPr>
        <w:t>Pada  akhirnya,  kaidah  kebenaran  dari  suatu  penerjemahan  tergantung  pada pengetahuan  dasar  yang  dimiliki  oleh  individu  atau  penerjemah.  Pengetahuan  dasar tersebut  adala  pengetahuan  deklaratif  (pengetahuan  tentang  penerjemahan)  dan pengetahuan  prosedural  (tahu  cara  menerjemahkan).  Kedua  jenis  pengetahuan  itu mendasari  kompetensi  yang  digunakan  sebagai  istilah  yang  membawahi  ketrampilan dan unsur – unsur keahlian dalam menerjemahkan.</w:t>
      </w:r>
    </w:p>
    <w:p w:rsidR="007A312E" w:rsidRPr="007A312E" w:rsidRDefault="007A312E" w:rsidP="007A312E">
      <w:pPr>
        <w:pStyle w:val="ListParagraph"/>
        <w:shd w:val="clear" w:color="auto" w:fill="FFFFFF" w:themeFill="background1"/>
        <w:spacing w:line="480" w:lineRule="auto"/>
        <w:ind w:left="0"/>
        <w:jc w:val="center"/>
        <w:rPr>
          <w:rFonts w:ascii="Times New Roman" w:hAnsi="Times New Roman" w:cs="Times New Roman"/>
          <w:b/>
          <w:bCs/>
          <w:noProof/>
          <w:color w:val="000000" w:themeColor="text1"/>
          <w:sz w:val="24"/>
          <w:szCs w:val="24"/>
        </w:rPr>
      </w:pPr>
    </w:p>
    <w:p w:rsidR="007A312E" w:rsidRPr="007A312E" w:rsidRDefault="007A312E" w:rsidP="007A312E">
      <w:pPr>
        <w:spacing w:after="0" w:line="360" w:lineRule="auto"/>
        <w:ind w:left="284" w:hanging="284"/>
        <w:rPr>
          <w:rFonts w:ascii="Times New Roman" w:eastAsia="Arial" w:hAnsi="Times New Roman" w:cs="Times New Roman"/>
          <w:b/>
          <w:sz w:val="24"/>
          <w:szCs w:val="24"/>
        </w:rPr>
      </w:pPr>
    </w:p>
    <w:p w:rsidR="007A312E" w:rsidRPr="007A312E" w:rsidRDefault="007A312E" w:rsidP="007A312E">
      <w:pPr>
        <w:spacing w:after="0" w:line="360" w:lineRule="auto"/>
        <w:ind w:left="284" w:hanging="284"/>
        <w:rPr>
          <w:rFonts w:ascii="Times New Roman" w:eastAsia="Arial" w:hAnsi="Times New Roman" w:cs="Times New Roman"/>
          <w:b/>
          <w:sz w:val="24"/>
          <w:szCs w:val="24"/>
        </w:rPr>
      </w:pPr>
      <w:r w:rsidRPr="007A312E">
        <w:rPr>
          <w:rFonts w:ascii="Times New Roman" w:eastAsia="Arial" w:hAnsi="Times New Roman" w:cs="Times New Roman"/>
          <w:b/>
          <w:sz w:val="24"/>
          <w:szCs w:val="24"/>
        </w:rPr>
        <w:t>SIMPULAN</w:t>
      </w:r>
    </w:p>
    <w:p w:rsidR="007A312E" w:rsidRPr="007A312E" w:rsidRDefault="007A312E" w:rsidP="007A312E">
      <w:pPr>
        <w:pStyle w:val="NormalWeb"/>
        <w:shd w:val="clear" w:color="auto" w:fill="FFFFFF"/>
        <w:spacing w:before="0" w:beforeAutospacing="0" w:after="240" w:afterAutospacing="0" w:line="480" w:lineRule="auto"/>
        <w:ind w:left="720" w:firstLine="720"/>
        <w:jc w:val="both"/>
        <w:rPr>
          <w:noProof/>
          <w:color w:val="000000" w:themeColor="text1"/>
        </w:rPr>
      </w:pPr>
      <w:r w:rsidRPr="007A312E">
        <w:rPr>
          <w:noProof/>
          <w:color w:val="000000" w:themeColor="text1"/>
        </w:rPr>
        <w:t>Dari hasil analisis data pada bab sebelumnya dapat disimpulkan bahwa teknik penerjemahan yang berbasis ketakterjemahan diterapkan dalam proses penerjemahan teks bahasa Inggris pada tayangan National Geographic. Penerjemahan dalam kasus ketakterjemahan adalah dengan mempertahankan kata-kata atau istilah dalam Bsu. Pemertahanan ini disebabkan alasan kelogisan makna.</w:t>
      </w:r>
    </w:p>
    <w:p w:rsidR="007A312E" w:rsidRPr="007A312E" w:rsidRDefault="007A312E" w:rsidP="007A312E">
      <w:pPr>
        <w:pStyle w:val="NormalWeb"/>
        <w:shd w:val="clear" w:color="auto" w:fill="FFFFFF"/>
        <w:spacing w:before="0" w:beforeAutospacing="0" w:after="240" w:afterAutospacing="0" w:line="480" w:lineRule="auto"/>
        <w:ind w:left="720" w:firstLine="360"/>
        <w:jc w:val="both"/>
        <w:rPr>
          <w:noProof/>
          <w:color w:val="000000" w:themeColor="text1"/>
        </w:rPr>
      </w:pPr>
      <w:r w:rsidRPr="007A312E">
        <w:rPr>
          <w:noProof/>
          <w:color w:val="000000" w:themeColor="text1"/>
        </w:rPr>
        <w:t xml:space="preserve">Penerjemahan dalam tayangan National Geographic melihat banyak aspek dalam pembuatan teks terjemahan yang akan ditampilkan di layar. Aspek-aspek tersebut bertujuan untuk membuat hasil terjemahan yang mudah dipahami oleh pembaca, logis, dan sesuai dengan pesan yang ingin disampaikan oleh tayangan tersebut. </w:t>
      </w:r>
    </w:p>
    <w:p w:rsidR="007A312E" w:rsidRPr="007A312E" w:rsidRDefault="007A312E" w:rsidP="007A312E">
      <w:pPr>
        <w:pStyle w:val="ListParagraph"/>
        <w:spacing w:line="480" w:lineRule="auto"/>
        <w:ind w:firstLine="360"/>
        <w:jc w:val="both"/>
        <w:textAlignment w:val="baseline"/>
        <w:rPr>
          <w:rFonts w:ascii="Times New Roman" w:eastAsia="Times New Roman" w:hAnsi="Times New Roman" w:cs="Times New Roman"/>
          <w:noProof/>
          <w:color w:val="000000" w:themeColor="text1"/>
          <w:sz w:val="24"/>
          <w:szCs w:val="24"/>
        </w:rPr>
      </w:pPr>
      <w:r w:rsidRPr="007A312E">
        <w:rPr>
          <w:rFonts w:ascii="Times New Roman" w:eastAsia="Times New Roman" w:hAnsi="Times New Roman" w:cs="Times New Roman"/>
          <w:noProof/>
          <w:color w:val="000000" w:themeColor="text1"/>
          <w:sz w:val="24"/>
          <w:szCs w:val="24"/>
        </w:rPr>
        <w:t xml:space="preserve">Untuk meningkatkan kualitas hasil penerjemahan, peneliti yang akan mengkaji masalah penerjemahan harus memahami benar teknik terjemahan yang akan dipakai. </w:t>
      </w:r>
      <w:r w:rsidRPr="007A312E">
        <w:rPr>
          <w:rFonts w:ascii="Times New Roman" w:eastAsia="Times New Roman" w:hAnsi="Times New Roman" w:cs="Times New Roman"/>
          <w:noProof/>
          <w:color w:val="000000" w:themeColor="text1"/>
          <w:sz w:val="24"/>
          <w:szCs w:val="24"/>
          <w:bdr w:val="none" w:sz="0" w:space="0" w:color="auto" w:frame="1"/>
        </w:rPr>
        <w:t>Kualitas hasil terjemahan ditentukan tiga aspek yaitu keakuratan, keberterimaan dan keterbacaan. Tentu saja, yang paling baik ialah hasil terjemahan dengan tingkat keakuratan, keberterimaan dan keterbacaan yang tinggi. Namun, dengan berbagai macam pertimbangan dalam praktiknya terkadang sulit untuk menghasilkan terjemahan yang sempurna. Seringkali penerjemah dihadapkan pada pilihan untuk lebih mementingkan suatu aspek dan sedikit mengorbankan aspek yang lain.</w:t>
      </w:r>
    </w:p>
    <w:p w:rsidR="007A312E" w:rsidRPr="007A312E" w:rsidRDefault="007A312E" w:rsidP="007A312E">
      <w:pPr>
        <w:pBdr>
          <w:top w:val="nil"/>
          <w:left w:val="nil"/>
          <w:bottom w:val="nil"/>
          <w:right w:val="nil"/>
          <w:between w:val="nil"/>
        </w:pBdr>
        <w:tabs>
          <w:tab w:val="left" w:pos="720"/>
        </w:tabs>
        <w:spacing w:before="180" w:after="60" w:line="360" w:lineRule="auto"/>
        <w:ind w:left="289" w:hanging="289"/>
        <w:jc w:val="both"/>
        <w:rPr>
          <w:rFonts w:ascii="Times New Roman" w:eastAsia="Arial" w:hAnsi="Times New Roman" w:cs="Times New Roman"/>
          <w:b/>
          <w:smallCaps/>
          <w:color w:val="000000"/>
          <w:sz w:val="24"/>
          <w:szCs w:val="24"/>
        </w:rPr>
      </w:pPr>
    </w:p>
    <w:p w:rsidR="007A312E" w:rsidRPr="007A312E" w:rsidRDefault="007A312E" w:rsidP="007A312E">
      <w:pPr>
        <w:spacing w:after="0" w:line="360" w:lineRule="auto"/>
        <w:ind w:left="284" w:firstLine="567"/>
        <w:rPr>
          <w:rFonts w:ascii="Times New Roman" w:eastAsia="Arial" w:hAnsi="Times New Roman" w:cs="Times New Roman"/>
          <w:b/>
          <w:sz w:val="24"/>
          <w:szCs w:val="24"/>
        </w:rPr>
      </w:pPr>
    </w:p>
    <w:p w:rsidR="007A312E" w:rsidRPr="007A312E" w:rsidRDefault="007A312E" w:rsidP="007A312E">
      <w:pPr>
        <w:spacing w:after="0" w:line="360" w:lineRule="auto"/>
        <w:rPr>
          <w:rFonts w:ascii="Times New Roman" w:eastAsia="Arial" w:hAnsi="Times New Roman" w:cs="Times New Roman"/>
          <w:b/>
          <w:sz w:val="24"/>
          <w:szCs w:val="24"/>
        </w:rPr>
      </w:pPr>
      <w:r w:rsidRPr="007A312E">
        <w:rPr>
          <w:rFonts w:ascii="Times New Roman" w:eastAsia="Arial" w:hAnsi="Times New Roman" w:cs="Times New Roman"/>
          <w:b/>
          <w:sz w:val="24"/>
          <w:szCs w:val="24"/>
        </w:rPr>
        <w:t>DAFTAR RUJUKAN</w:t>
      </w:r>
    </w:p>
    <w:p w:rsidR="007A312E" w:rsidRPr="007A312E" w:rsidRDefault="007A312E" w:rsidP="007A312E">
      <w:pPr>
        <w:shd w:val="clear" w:color="auto" w:fill="FFFFFF"/>
        <w:spacing w:after="0" w:line="240" w:lineRule="auto"/>
        <w:ind w:left="450"/>
        <w:rPr>
          <w:rFonts w:ascii="Times New Roman" w:hAnsi="Times New Roman" w:cs="Times New Roman"/>
          <w:sz w:val="24"/>
          <w:szCs w:val="24"/>
        </w:rPr>
      </w:pPr>
      <w:r w:rsidRPr="007A312E">
        <w:rPr>
          <w:rFonts w:ascii="Times New Roman" w:hAnsi="Times New Roman" w:cs="Times New Roman"/>
          <w:sz w:val="24"/>
          <w:szCs w:val="24"/>
        </w:rPr>
        <w:t xml:space="preserve">Baker, Mona. 1992. </w:t>
      </w:r>
      <w:r w:rsidRPr="007A312E">
        <w:rPr>
          <w:rFonts w:ascii="Times New Roman" w:hAnsi="Times New Roman" w:cs="Times New Roman"/>
          <w:i/>
          <w:iCs/>
          <w:sz w:val="24"/>
          <w:szCs w:val="24"/>
        </w:rPr>
        <w:t>In Other Words. A Course book in Translation</w:t>
      </w:r>
      <w:r w:rsidRPr="007A312E">
        <w:rPr>
          <w:rFonts w:ascii="Times New Roman" w:hAnsi="Times New Roman" w:cs="Times New Roman"/>
          <w:sz w:val="24"/>
          <w:szCs w:val="24"/>
        </w:rPr>
        <w:t>. London: Routledge.</w:t>
      </w:r>
    </w:p>
    <w:p w:rsidR="007A312E" w:rsidRPr="007A312E" w:rsidRDefault="007A312E" w:rsidP="007A312E">
      <w:pPr>
        <w:shd w:val="clear" w:color="auto" w:fill="FFFFFF"/>
        <w:spacing w:after="0" w:line="240" w:lineRule="auto"/>
        <w:ind w:left="450"/>
        <w:rPr>
          <w:rFonts w:ascii="Times New Roman" w:hAnsi="Times New Roman" w:cs="Times New Roman"/>
          <w:sz w:val="24"/>
          <w:szCs w:val="24"/>
        </w:rPr>
      </w:pPr>
    </w:p>
    <w:p w:rsidR="007A312E" w:rsidRPr="007A312E" w:rsidRDefault="007A312E" w:rsidP="007A312E">
      <w:pPr>
        <w:shd w:val="clear" w:color="auto" w:fill="FFFFFF"/>
        <w:spacing w:after="0" w:line="240" w:lineRule="auto"/>
        <w:ind w:left="450"/>
        <w:rPr>
          <w:rFonts w:ascii="Times New Roman" w:hAnsi="Times New Roman" w:cs="Times New Roman"/>
          <w:sz w:val="24"/>
          <w:szCs w:val="24"/>
        </w:rPr>
      </w:pPr>
      <w:r w:rsidRPr="007A312E">
        <w:rPr>
          <w:rFonts w:ascii="Times New Roman" w:hAnsi="Times New Roman" w:cs="Times New Roman"/>
          <w:sz w:val="24"/>
          <w:szCs w:val="24"/>
        </w:rPr>
        <w:t xml:space="preserve">Bassnett, Susan. 2002. </w:t>
      </w:r>
      <w:r w:rsidRPr="007A312E">
        <w:rPr>
          <w:rFonts w:ascii="Times New Roman" w:hAnsi="Times New Roman" w:cs="Times New Roman"/>
          <w:i/>
          <w:iCs/>
          <w:sz w:val="24"/>
          <w:szCs w:val="24"/>
        </w:rPr>
        <w:t>Translation Studies</w:t>
      </w:r>
      <w:r w:rsidRPr="007A312E">
        <w:rPr>
          <w:rFonts w:ascii="Times New Roman" w:hAnsi="Times New Roman" w:cs="Times New Roman"/>
          <w:sz w:val="24"/>
          <w:szCs w:val="24"/>
        </w:rPr>
        <w:t>. Routledge, London, New York.</w:t>
      </w:r>
    </w:p>
    <w:p w:rsidR="007A312E" w:rsidRPr="007A312E" w:rsidRDefault="007A312E" w:rsidP="007A312E">
      <w:pPr>
        <w:shd w:val="clear" w:color="auto" w:fill="FFFFFF"/>
        <w:spacing w:after="0" w:line="240" w:lineRule="auto"/>
        <w:ind w:left="450"/>
        <w:rPr>
          <w:rFonts w:ascii="Times New Roman" w:eastAsia="Times New Roman" w:hAnsi="Times New Roman" w:cs="Times New Roman"/>
          <w:color w:val="000000"/>
          <w:sz w:val="24"/>
          <w:szCs w:val="24"/>
        </w:rPr>
      </w:pPr>
    </w:p>
    <w:p w:rsidR="007A312E" w:rsidRPr="007A312E" w:rsidRDefault="007A312E" w:rsidP="007A312E">
      <w:pPr>
        <w:shd w:val="clear" w:color="auto" w:fill="FFFFFF"/>
        <w:spacing w:after="0" w:line="240" w:lineRule="auto"/>
        <w:ind w:left="450"/>
        <w:rPr>
          <w:rFonts w:ascii="Times New Roman" w:eastAsia="Times New Roman" w:hAnsi="Times New Roman" w:cs="Times New Roman"/>
          <w:color w:val="000000"/>
          <w:sz w:val="24"/>
          <w:szCs w:val="24"/>
        </w:rPr>
      </w:pPr>
      <w:r w:rsidRPr="007A312E">
        <w:rPr>
          <w:rFonts w:ascii="Times New Roman" w:eastAsia="Times New Roman" w:hAnsi="Times New Roman" w:cs="Times New Roman"/>
          <w:color w:val="000000"/>
          <w:sz w:val="24"/>
          <w:szCs w:val="24"/>
        </w:rPr>
        <w:t xml:space="preserve">Catford,  J.C.  1965.  </w:t>
      </w:r>
      <w:r w:rsidRPr="007A312E">
        <w:rPr>
          <w:rFonts w:ascii="Times New Roman" w:eastAsia="Times New Roman" w:hAnsi="Times New Roman" w:cs="Times New Roman"/>
          <w:i/>
          <w:iCs/>
          <w:color w:val="000000"/>
          <w:sz w:val="24"/>
          <w:szCs w:val="24"/>
        </w:rPr>
        <w:t>A.  Linguistic  Theory  of  Translation</w:t>
      </w:r>
      <w:r w:rsidRPr="007A312E">
        <w:rPr>
          <w:rFonts w:ascii="Times New Roman" w:eastAsia="Times New Roman" w:hAnsi="Times New Roman" w:cs="Times New Roman"/>
          <w:color w:val="000000"/>
          <w:sz w:val="24"/>
          <w:szCs w:val="24"/>
        </w:rPr>
        <w:t xml:space="preserve">.  London:  Oxford </w:t>
      </w:r>
    </w:p>
    <w:p w:rsidR="007A312E" w:rsidRPr="007A312E" w:rsidRDefault="007A312E" w:rsidP="007A312E">
      <w:pPr>
        <w:shd w:val="clear" w:color="auto" w:fill="FFFFFF"/>
        <w:spacing w:after="0" w:line="240" w:lineRule="auto"/>
        <w:ind w:left="450" w:firstLine="720"/>
        <w:rPr>
          <w:rFonts w:ascii="Times New Roman" w:eastAsia="Times New Roman" w:hAnsi="Times New Roman" w:cs="Times New Roman"/>
          <w:color w:val="000000"/>
          <w:sz w:val="24"/>
          <w:szCs w:val="24"/>
        </w:rPr>
      </w:pPr>
      <w:r w:rsidRPr="007A312E">
        <w:rPr>
          <w:rFonts w:ascii="Times New Roman" w:eastAsia="Times New Roman" w:hAnsi="Times New Roman" w:cs="Times New Roman"/>
          <w:color w:val="000000"/>
          <w:sz w:val="24"/>
          <w:szCs w:val="24"/>
        </w:rPr>
        <w:t>University Press.</w:t>
      </w:r>
    </w:p>
    <w:p w:rsidR="007A312E" w:rsidRPr="007A312E" w:rsidRDefault="007A312E" w:rsidP="007A312E">
      <w:pPr>
        <w:shd w:val="clear" w:color="auto" w:fill="FFFFFF"/>
        <w:spacing w:after="0" w:line="240" w:lineRule="auto"/>
        <w:ind w:left="450" w:firstLine="720"/>
        <w:rPr>
          <w:rFonts w:ascii="Times New Roman" w:eastAsia="Times New Roman" w:hAnsi="Times New Roman" w:cs="Times New Roman"/>
          <w:color w:val="000000"/>
          <w:sz w:val="24"/>
          <w:szCs w:val="24"/>
        </w:rPr>
      </w:pPr>
    </w:p>
    <w:p w:rsidR="007A312E" w:rsidRPr="007A312E" w:rsidRDefault="007A312E" w:rsidP="007A312E">
      <w:pPr>
        <w:ind w:firstLine="426"/>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Depdiknas, </w:t>
      </w:r>
      <w:r w:rsidRPr="007A312E">
        <w:rPr>
          <w:rFonts w:ascii="Times New Roman" w:eastAsia="Times New Roman" w:hAnsi="Times New Roman" w:cs="Times New Roman"/>
          <w:i/>
          <w:iCs/>
          <w:noProof/>
          <w:sz w:val="24"/>
          <w:szCs w:val="24"/>
        </w:rPr>
        <w:t>Pengolahan dan Analisis Data Penelitian</w:t>
      </w:r>
      <w:r w:rsidRPr="007A312E">
        <w:rPr>
          <w:rFonts w:ascii="Times New Roman" w:eastAsia="Times New Roman" w:hAnsi="Times New Roman" w:cs="Times New Roman"/>
          <w:noProof/>
          <w:sz w:val="24"/>
          <w:szCs w:val="24"/>
        </w:rPr>
        <w:t>; 2008</w:t>
      </w:r>
    </w:p>
    <w:p w:rsidR="007A312E" w:rsidRPr="007A312E" w:rsidRDefault="007A312E" w:rsidP="007A312E">
      <w:pPr>
        <w:ind w:left="1080" w:hanging="630"/>
        <w:jc w:val="both"/>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 xml:space="preserve">Fadaee, Elaheh. 2011. </w:t>
      </w:r>
      <w:r w:rsidRPr="007A312E">
        <w:rPr>
          <w:rFonts w:ascii="Times New Roman" w:eastAsia="Times New Roman" w:hAnsi="Times New Roman" w:cs="Times New Roman"/>
          <w:i/>
          <w:iCs/>
          <w:noProof/>
          <w:sz w:val="24"/>
          <w:szCs w:val="24"/>
        </w:rPr>
        <w:t>Translation Techniques of Figures of Speech: A Case  Study  of  George  Orwell’s  “1984  and  Animal Farm”.  Journal  of  English  and  Literature.</w:t>
      </w:r>
      <w:r w:rsidRPr="007A312E">
        <w:rPr>
          <w:rFonts w:ascii="Times New Roman" w:eastAsia="Times New Roman" w:hAnsi="Times New Roman" w:cs="Times New Roman"/>
          <w:noProof/>
          <w:sz w:val="24"/>
          <w:szCs w:val="24"/>
        </w:rPr>
        <w:t xml:space="preserve">  Vol.  2(8). Hal. 174-181. ISSN 2141-2626</w:t>
      </w:r>
    </w:p>
    <w:p w:rsidR="007A312E" w:rsidRPr="007A312E" w:rsidRDefault="007A312E" w:rsidP="007A312E">
      <w:pPr>
        <w:ind w:firstLine="426"/>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 xml:space="preserve">Fahrurrozi. 2003. </w:t>
      </w:r>
      <w:r w:rsidRPr="007A312E">
        <w:rPr>
          <w:rFonts w:ascii="Times New Roman" w:eastAsia="Times New Roman" w:hAnsi="Times New Roman" w:cs="Times New Roman"/>
          <w:i/>
          <w:iCs/>
          <w:noProof/>
          <w:sz w:val="24"/>
          <w:szCs w:val="24"/>
        </w:rPr>
        <w:t>Teknik Praktis Terjemah</w:t>
      </w:r>
      <w:r w:rsidRPr="007A312E">
        <w:rPr>
          <w:rFonts w:ascii="Times New Roman" w:eastAsia="Times New Roman" w:hAnsi="Times New Roman" w:cs="Times New Roman"/>
          <w:noProof/>
          <w:sz w:val="24"/>
          <w:szCs w:val="24"/>
        </w:rPr>
        <w:t>. Yogyakarta: Teknomedia.</w:t>
      </w:r>
    </w:p>
    <w:p w:rsidR="007A312E" w:rsidRPr="007A312E" w:rsidRDefault="007A312E" w:rsidP="007A312E">
      <w:pPr>
        <w:spacing w:before="100" w:beforeAutospacing="1" w:after="100" w:afterAutospacing="1" w:line="240" w:lineRule="auto"/>
        <w:ind w:left="1134" w:hanging="708"/>
        <w:outlineLvl w:val="0"/>
        <w:rPr>
          <w:rFonts w:ascii="Times New Roman" w:hAnsi="Times New Roman" w:cs="Times New Roman"/>
          <w:noProof/>
          <w:sz w:val="24"/>
          <w:szCs w:val="24"/>
        </w:rPr>
      </w:pPr>
      <w:r w:rsidRPr="007A312E">
        <w:rPr>
          <w:rFonts w:ascii="Times New Roman" w:hAnsi="Times New Roman" w:cs="Times New Roman"/>
          <w:noProof/>
          <w:sz w:val="24"/>
          <w:szCs w:val="24"/>
        </w:rPr>
        <w:t xml:space="preserve">Fitria, Tira Nur. </w:t>
      </w:r>
      <w:r w:rsidRPr="007A312E">
        <w:rPr>
          <w:rFonts w:ascii="Times New Roman" w:hAnsi="Times New Roman" w:cs="Times New Roman"/>
          <w:i/>
          <w:noProof/>
          <w:sz w:val="24"/>
          <w:szCs w:val="24"/>
        </w:rPr>
        <w:t xml:space="preserve">Translation Technique of English to Indonesian in Doraemon Stand By Me. </w:t>
      </w:r>
      <w:r w:rsidRPr="007A312E">
        <w:rPr>
          <w:rFonts w:ascii="Times New Roman" w:hAnsi="Times New Roman" w:cs="Times New Roman"/>
          <w:noProof/>
          <w:sz w:val="24"/>
          <w:szCs w:val="24"/>
        </w:rPr>
        <w:t>Surakarta: Universitas Muhammadiyah Surakarta</w:t>
      </w:r>
    </w:p>
    <w:p w:rsidR="007A312E" w:rsidRPr="007A312E" w:rsidRDefault="007A312E" w:rsidP="007A312E">
      <w:pPr>
        <w:spacing w:before="100" w:beforeAutospacing="1" w:after="100" w:afterAutospacing="1" w:line="240" w:lineRule="auto"/>
        <w:ind w:left="1134" w:hanging="708"/>
        <w:outlineLvl w:val="0"/>
        <w:rPr>
          <w:rFonts w:ascii="Times New Roman" w:eastAsia="Times New Roman" w:hAnsi="Times New Roman" w:cs="Times New Roman"/>
          <w:bCs/>
          <w:noProof/>
          <w:kern w:val="36"/>
          <w:sz w:val="24"/>
          <w:szCs w:val="24"/>
        </w:rPr>
      </w:pPr>
      <w:r w:rsidRPr="007A312E">
        <w:rPr>
          <w:rFonts w:ascii="Times New Roman" w:eastAsia="Times New Roman" w:hAnsi="Times New Roman" w:cs="Times New Roman"/>
          <w:bCs/>
          <w:noProof/>
          <w:kern w:val="36"/>
          <w:sz w:val="24"/>
          <w:szCs w:val="24"/>
        </w:rPr>
        <w:t xml:space="preserve">Hendrastuti,  Retno.  2012.  </w:t>
      </w:r>
      <w:r w:rsidRPr="007A312E">
        <w:rPr>
          <w:rFonts w:ascii="Times New Roman" w:eastAsia="Times New Roman" w:hAnsi="Times New Roman" w:cs="Times New Roman"/>
          <w:bCs/>
          <w:i/>
          <w:iCs/>
          <w:noProof/>
          <w:kern w:val="36"/>
          <w:sz w:val="24"/>
          <w:szCs w:val="24"/>
        </w:rPr>
        <w:t>Kajian  Terjemahan  Metafora  yang Menunjukkan  Sikap  Dalam  Buku  Motivasi  The  Secret</w:t>
      </w:r>
      <w:r w:rsidRPr="007A312E">
        <w:rPr>
          <w:rFonts w:ascii="Times New Roman" w:eastAsia="Times New Roman" w:hAnsi="Times New Roman" w:cs="Times New Roman"/>
          <w:bCs/>
          <w:noProof/>
          <w:kern w:val="36"/>
          <w:sz w:val="24"/>
          <w:szCs w:val="24"/>
        </w:rPr>
        <w:t>. Tesis. Surakarta: UNS.</w:t>
      </w:r>
    </w:p>
    <w:p w:rsidR="007A312E" w:rsidRPr="007A312E" w:rsidRDefault="007A312E" w:rsidP="007A312E">
      <w:pPr>
        <w:spacing w:before="100" w:beforeAutospacing="1" w:after="100" w:afterAutospacing="1" w:line="240" w:lineRule="auto"/>
        <w:ind w:firstLine="426"/>
        <w:outlineLvl w:val="0"/>
        <w:rPr>
          <w:rFonts w:ascii="Times New Roman" w:eastAsia="Times New Roman" w:hAnsi="Times New Roman" w:cs="Times New Roman"/>
          <w:bCs/>
          <w:noProof/>
          <w:kern w:val="36"/>
          <w:sz w:val="24"/>
          <w:szCs w:val="24"/>
        </w:rPr>
      </w:pPr>
      <w:r w:rsidRPr="007A312E">
        <w:rPr>
          <w:rFonts w:ascii="Times New Roman" w:eastAsia="Times New Roman" w:hAnsi="Times New Roman" w:cs="Times New Roman"/>
          <w:bCs/>
          <w:noProof/>
          <w:kern w:val="36"/>
          <w:sz w:val="24"/>
          <w:szCs w:val="24"/>
        </w:rPr>
        <w:t>Hoed, Benny H. 2006.</w:t>
      </w:r>
      <w:r w:rsidRPr="007A312E">
        <w:rPr>
          <w:rFonts w:ascii="Times New Roman" w:eastAsia="Times New Roman" w:hAnsi="Times New Roman" w:cs="Times New Roman"/>
          <w:bCs/>
          <w:i/>
          <w:noProof/>
          <w:kern w:val="36"/>
          <w:sz w:val="24"/>
          <w:szCs w:val="24"/>
        </w:rPr>
        <w:t>Penerjemahan dan Kebudayaan.</w:t>
      </w:r>
      <w:r w:rsidRPr="007A312E">
        <w:rPr>
          <w:rFonts w:ascii="Times New Roman" w:eastAsia="Times New Roman" w:hAnsi="Times New Roman" w:cs="Times New Roman"/>
          <w:bCs/>
          <w:noProof/>
          <w:kern w:val="36"/>
          <w:sz w:val="24"/>
          <w:szCs w:val="24"/>
        </w:rPr>
        <w:t>Jakarta: Pustaka Jaya</w:t>
      </w:r>
    </w:p>
    <w:p w:rsidR="007A312E" w:rsidRPr="007A312E" w:rsidRDefault="007A312E" w:rsidP="007A312E">
      <w:pPr>
        <w:spacing w:before="100" w:beforeAutospacing="1" w:after="100" w:afterAutospacing="1" w:line="240" w:lineRule="auto"/>
        <w:ind w:left="1170" w:hanging="720"/>
        <w:jc w:val="both"/>
        <w:outlineLvl w:val="0"/>
        <w:rPr>
          <w:rFonts w:ascii="Times New Roman" w:eastAsia="Times New Roman" w:hAnsi="Times New Roman" w:cs="Times New Roman"/>
          <w:bCs/>
          <w:noProof/>
          <w:kern w:val="36"/>
          <w:sz w:val="24"/>
          <w:szCs w:val="24"/>
        </w:rPr>
      </w:pPr>
      <w:r w:rsidRPr="007A312E">
        <w:rPr>
          <w:rFonts w:ascii="Times New Roman" w:eastAsia="Times New Roman" w:hAnsi="Times New Roman" w:cs="Times New Roman"/>
          <w:bCs/>
          <w:noProof/>
          <w:kern w:val="36"/>
          <w:sz w:val="24"/>
          <w:szCs w:val="24"/>
        </w:rPr>
        <w:t xml:space="preserve">Kaswanti  Purwo,  Bambang.  1990. </w:t>
      </w:r>
      <w:r w:rsidRPr="007A312E">
        <w:rPr>
          <w:rFonts w:ascii="Times New Roman" w:eastAsia="Times New Roman" w:hAnsi="Times New Roman" w:cs="Times New Roman"/>
          <w:bCs/>
          <w:i/>
          <w:iCs/>
          <w:noProof/>
          <w:kern w:val="36"/>
          <w:sz w:val="24"/>
          <w:szCs w:val="24"/>
        </w:rPr>
        <w:t>Pragmatik  dan  Pengajaran Bahasa  Menyibak Kurikulum 1984</w:t>
      </w:r>
      <w:r w:rsidRPr="007A312E">
        <w:rPr>
          <w:rFonts w:ascii="Times New Roman" w:eastAsia="Times New Roman" w:hAnsi="Times New Roman" w:cs="Times New Roman"/>
          <w:bCs/>
          <w:noProof/>
          <w:kern w:val="36"/>
          <w:sz w:val="24"/>
          <w:szCs w:val="24"/>
        </w:rPr>
        <w:t>. Yogyakarta: Kanisius</w:t>
      </w:r>
    </w:p>
    <w:p w:rsidR="007A312E" w:rsidRPr="007A312E" w:rsidRDefault="007A312E" w:rsidP="007A312E">
      <w:pPr>
        <w:spacing w:before="100" w:beforeAutospacing="1" w:after="100" w:afterAutospacing="1" w:line="240" w:lineRule="auto"/>
        <w:ind w:left="1170" w:hanging="720"/>
        <w:outlineLvl w:val="0"/>
        <w:rPr>
          <w:rFonts w:ascii="Times New Roman" w:eastAsia="Times New Roman" w:hAnsi="Times New Roman" w:cs="Times New Roman"/>
          <w:bCs/>
          <w:iCs/>
          <w:caps/>
          <w:noProof/>
          <w:kern w:val="36"/>
          <w:sz w:val="24"/>
          <w:szCs w:val="24"/>
        </w:rPr>
      </w:pPr>
      <w:r w:rsidRPr="007A312E">
        <w:rPr>
          <w:rFonts w:ascii="Times New Roman" w:eastAsia="Times New Roman" w:hAnsi="Times New Roman" w:cs="Times New Roman"/>
          <w:bCs/>
          <w:noProof/>
          <w:kern w:val="36"/>
          <w:sz w:val="24"/>
          <w:szCs w:val="24"/>
        </w:rPr>
        <w:t xml:space="preserve">Kusumawati, Elli. 2017. </w:t>
      </w:r>
      <w:r w:rsidRPr="007A312E">
        <w:rPr>
          <w:rFonts w:ascii="Times New Roman" w:eastAsia="Times New Roman" w:hAnsi="Times New Roman" w:cs="Times New Roman"/>
          <w:bCs/>
          <w:i/>
          <w:iCs/>
          <w:noProof/>
          <w:kern w:val="36"/>
          <w:sz w:val="24"/>
          <w:szCs w:val="24"/>
        </w:rPr>
        <w:t xml:space="preserve">Analisis Kesalahan Penerjemahan Teks Bahasa Inggris-Bahasa Indonesia pada Mahasiswa Pendidikan Matematika Semester VI Tahun 2016/2017. </w:t>
      </w:r>
      <w:r w:rsidRPr="007A312E">
        <w:rPr>
          <w:rFonts w:ascii="Times New Roman" w:eastAsia="Times New Roman" w:hAnsi="Times New Roman" w:cs="Times New Roman"/>
          <w:bCs/>
          <w:iCs/>
          <w:noProof/>
          <w:kern w:val="36"/>
          <w:sz w:val="24"/>
          <w:szCs w:val="24"/>
        </w:rPr>
        <w:t>Banjarmasin: Universitas Lambung Mangkurat</w:t>
      </w:r>
    </w:p>
    <w:p w:rsidR="007A312E" w:rsidRPr="007A312E" w:rsidRDefault="007A312E" w:rsidP="007A312E">
      <w:pPr>
        <w:spacing w:before="100" w:beforeAutospacing="1" w:after="100" w:afterAutospacing="1" w:line="240" w:lineRule="auto"/>
        <w:ind w:left="1134" w:hanging="708"/>
        <w:outlineLvl w:val="0"/>
        <w:rPr>
          <w:rFonts w:ascii="Times New Roman" w:hAnsi="Times New Roman" w:cs="Times New Roman"/>
          <w:noProof/>
          <w:sz w:val="24"/>
          <w:szCs w:val="24"/>
        </w:rPr>
      </w:pPr>
      <w:r w:rsidRPr="007A312E">
        <w:rPr>
          <w:rFonts w:ascii="Times New Roman" w:eastAsia="Times New Roman" w:hAnsi="Times New Roman" w:cs="Times New Roman"/>
          <w:bCs/>
          <w:noProof/>
          <w:kern w:val="36"/>
          <w:sz w:val="24"/>
          <w:szCs w:val="24"/>
        </w:rPr>
        <w:t xml:space="preserve">Laksono, Puji. </w:t>
      </w:r>
      <w:r w:rsidRPr="007A312E">
        <w:rPr>
          <w:rFonts w:ascii="Times New Roman" w:hAnsi="Times New Roman" w:cs="Times New Roman"/>
          <w:i/>
          <w:iCs/>
          <w:noProof/>
          <w:sz w:val="24"/>
          <w:szCs w:val="24"/>
        </w:rPr>
        <w:t xml:space="preserve">Revolusi di Nusa Damai ke Revolt in Paradise. </w:t>
      </w:r>
      <w:r w:rsidRPr="007A312E">
        <w:rPr>
          <w:rFonts w:ascii="Times New Roman" w:hAnsi="Times New Roman" w:cs="Times New Roman"/>
          <w:iCs/>
          <w:noProof/>
          <w:sz w:val="24"/>
          <w:szCs w:val="24"/>
        </w:rPr>
        <w:t xml:space="preserve">Wonosobo: </w:t>
      </w:r>
      <w:r w:rsidRPr="007A312E">
        <w:rPr>
          <w:rFonts w:ascii="Times New Roman" w:hAnsi="Times New Roman" w:cs="Times New Roman"/>
          <w:noProof/>
          <w:sz w:val="24"/>
          <w:szCs w:val="24"/>
        </w:rPr>
        <w:t>Universitas Sains Al Qur’an (UNSIQ) Wonosobo</w:t>
      </w:r>
    </w:p>
    <w:p w:rsidR="007A312E" w:rsidRPr="007A312E" w:rsidRDefault="007A312E" w:rsidP="007A312E">
      <w:pPr>
        <w:spacing w:before="100" w:beforeAutospacing="1" w:after="100" w:afterAutospacing="1" w:line="240" w:lineRule="auto"/>
        <w:ind w:left="1134" w:hanging="708"/>
        <w:outlineLvl w:val="0"/>
        <w:rPr>
          <w:rFonts w:ascii="Times New Roman" w:hAnsi="Times New Roman" w:cs="Times New Roman"/>
          <w:i/>
          <w:noProof/>
          <w:sz w:val="24"/>
          <w:szCs w:val="24"/>
        </w:rPr>
      </w:pPr>
      <w:r w:rsidRPr="007A312E">
        <w:rPr>
          <w:rFonts w:ascii="Times New Roman" w:hAnsi="Times New Roman" w:cs="Times New Roman"/>
          <w:noProof/>
          <w:sz w:val="24"/>
          <w:szCs w:val="24"/>
        </w:rPr>
        <w:t xml:space="preserve">Larson, Mildred. 1984. </w:t>
      </w:r>
      <w:r w:rsidRPr="007A312E">
        <w:rPr>
          <w:rFonts w:ascii="Times New Roman" w:hAnsi="Times New Roman" w:cs="Times New Roman"/>
          <w:i/>
          <w:noProof/>
          <w:sz w:val="24"/>
          <w:szCs w:val="24"/>
        </w:rPr>
        <w:t xml:space="preserve">Meaning-Based Translation. </w:t>
      </w:r>
      <w:r w:rsidRPr="007A312E">
        <w:rPr>
          <w:rFonts w:ascii="Times New Roman" w:hAnsi="Times New Roman" w:cs="Times New Roman"/>
          <w:iCs/>
          <w:noProof/>
          <w:sz w:val="24"/>
          <w:szCs w:val="24"/>
        </w:rPr>
        <w:t>Lanham: University Press of America</w:t>
      </w:r>
    </w:p>
    <w:p w:rsidR="007A312E" w:rsidRPr="007A312E" w:rsidRDefault="007A312E" w:rsidP="007A312E">
      <w:pPr>
        <w:ind w:left="1134" w:hanging="708"/>
        <w:rPr>
          <w:rFonts w:ascii="Times New Roman" w:hAnsi="Times New Roman" w:cs="Times New Roman"/>
          <w:iCs/>
          <w:noProof/>
          <w:sz w:val="24"/>
          <w:szCs w:val="24"/>
        </w:rPr>
      </w:pPr>
      <w:r w:rsidRPr="007A312E">
        <w:rPr>
          <w:rFonts w:ascii="Times New Roman" w:hAnsi="Times New Roman" w:cs="Times New Roman"/>
          <w:noProof/>
          <w:sz w:val="24"/>
          <w:szCs w:val="24"/>
        </w:rPr>
        <w:t xml:space="preserve">Mahsun. 2005. </w:t>
      </w:r>
      <w:r w:rsidRPr="007A312E">
        <w:rPr>
          <w:rFonts w:ascii="Times New Roman" w:hAnsi="Times New Roman" w:cs="Times New Roman"/>
          <w:i/>
          <w:noProof/>
          <w:sz w:val="24"/>
          <w:szCs w:val="24"/>
        </w:rPr>
        <w:t xml:space="preserve">Metode Penelitian Bahasa: Tahapan Strategi, Metode, dan Tekniknya. </w:t>
      </w:r>
      <w:r w:rsidRPr="007A312E">
        <w:rPr>
          <w:rFonts w:ascii="Times New Roman" w:hAnsi="Times New Roman" w:cs="Times New Roman"/>
          <w:iCs/>
          <w:noProof/>
          <w:sz w:val="24"/>
          <w:szCs w:val="24"/>
        </w:rPr>
        <w:t>Jakarta: PT Raja Grafindo Persada</w:t>
      </w:r>
    </w:p>
    <w:p w:rsidR="007A312E" w:rsidRPr="007A312E" w:rsidRDefault="007A312E" w:rsidP="007A312E">
      <w:pPr>
        <w:ind w:left="1134" w:hanging="708"/>
        <w:rPr>
          <w:rFonts w:ascii="Times New Roman" w:hAnsi="Times New Roman" w:cs="Times New Roman"/>
          <w:iCs/>
          <w:noProof/>
          <w:sz w:val="24"/>
          <w:szCs w:val="24"/>
        </w:rPr>
      </w:pPr>
      <w:r w:rsidRPr="007A312E">
        <w:rPr>
          <w:rFonts w:ascii="Times New Roman" w:hAnsi="Times New Roman" w:cs="Times New Roman"/>
          <w:iCs/>
          <w:noProof/>
          <w:sz w:val="24"/>
          <w:szCs w:val="24"/>
        </w:rPr>
        <w:t xml:space="preserve">Mardiana, Wiwik. </w:t>
      </w:r>
      <w:r w:rsidRPr="007A312E">
        <w:rPr>
          <w:rFonts w:ascii="Times New Roman" w:eastAsia="Times New Roman" w:hAnsi="Times New Roman" w:cs="Times New Roman"/>
          <w:noProof/>
          <w:sz w:val="24"/>
          <w:szCs w:val="24"/>
        </w:rPr>
        <w:t>Teknik Transposisi dan Modulasi: Kesepadanan dan Pergeseran dalam Penerjemahan Cerpen yang berjudul My Beloved Edith. Semarang:  Universitas Diponorogo</w:t>
      </w:r>
    </w:p>
    <w:p w:rsidR="007A312E" w:rsidRPr="007A312E" w:rsidRDefault="007A312E" w:rsidP="007A312E">
      <w:pPr>
        <w:spacing w:after="0" w:line="240" w:lineRule="auto"/>
        <w:ind w:left="1134" w:hanging="708"/>
        <w:jc w:val="both"/>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Milles, M.B. and Huberman, M.A. 1984. </w:t>
      </w:r>
      <w:r w:rsidRPr="007A312E">
        <w:rPr>
          <w:rFonts w:ascii="Times New Roman" w:eastAsia="Times New Roman" w:hAnsi="Times New Roman" w:cs="Times New Roman"/>
          <w:i/>
          <w:iCs/>
          <w:noProof/>
          <w:sz w:val="24"/>
          <w:szCs w:val="24"/>
        </w:rPr>
        <w:t>Qualitative Data Analysis</w:t>
      </w:r>
      <w:r w:rsidRPr="007A312E">
        <w:rPr>
          <w:rFonts w:ascii="Times New Roman" w:eastAsia="Times New Roman" w:hAnsi="Times New Roman" w:cs="Times New Roman"/>
          <w:noProof/>
          <w:sz w:val="24"/>
          <w:szCs w:val="24"/>
        </w:rPr>
        <w:t>. London: Sage Publication</w:t>
      </w:r>
    </w:p>
    <w:p w:rsidR="007A312E" w:rsidRPr="007A312E" w:rsidRDefault="007A312E" w:rsidP="007A312E">
      <w:pPr>
        <w:spacing w:after="0" w:line="240" w:lineRule="auto"/>
        <w:ind w:left="1134" w:hanging="708"/>
        <w:jc w:val="both"/>
        <w:rPr>
          <w:rFonts w:ascii="Times New Roman" w:eastAsia="Times New Roman" w:hAnsi="Times New Roman" w:cs="Times New Roman"/>
          <w:noProof/>
          <w:sz w:val="24"/>
          <w:szCs w:val="24"/>
        </w:rPr>
      </w:pPr>
    </w:p>
    <w:p w:rsidR="007A312E" w:rsidRPr="007A312E" w:rsidRDefault="007A312E" w:rsidP="007A312E">
      <w:pPr>
        <w:spacing w:after="0" w:line="240" w:lineRule="auto"/>
        <w:ind w:firstLine="426"/>
        <w:jc w:val="both"/>
        <w:rPr>
          <w:rFonts w:ascii="Times New Roman" w:eastAsia="Times New Roman" w:hAnsi="Times New Roman" w:cs="Times New Roman"/>
          <w:noProof/>
          <w:sz w:val="24"/>
          <w:szCs w:val="24"/>
        </w:rPr>
      </w:pPr>
      <w:r w:rsidRPr="007A312E">
        <w:rPr>
          <w:rFonts w:ascii="Times New Roman" w:eastAsia="Times New Roman" w:hAnsi="Times New Roman" w:cs="Times New Roman"/>
          <w:noProof/>
          <w:sz w:val="24"/>
          <w:szCs w:val="24"/>
        </w:rPr>
        <w:t>Moleng.2011. Metode Penelitian Kualitatif Edisi Revisi. Bandung: Remaja Rosdakari Offset</w:t>
      </w:r>
    </w:p>
    <w:p w:rsidR="007A312E" w:rsidRPr="007A312E" w:rsidRDefault="007A312E" w:rsidP="007A312E">
      <w:pPr>
        <w:ind w:left="1134" w:hanging="708"/>
        <w:rPr>
          <w:rFonts w:ascii="Times New Roman" w:hAnsi="Times New Roman" w:cs="Times New Roman"/>
          <w:iCs/>
          <w:noProof/>
          <w:sz w:val="24"/>
          <w:szCs w:val="24"/>
        </w:rPr>
      </w:pPr>
      <w:r w:rsidRPr="007A312E">
        <w:rPr>
          <w:rFonts w:ascii="Times New Roman" w:hAnsi="Times New Roman" w:cs="Times New Roman"/>
          <w:noProof/>
          <w:sz w:val="24"/>
          <w:szCs w:val="24"/>
        </w:rPr>
        <w:t xml:space="preserve">Molina, Lucia and Hurtado Albir, A. 2002. </w:t>
      </w:r>
      <w:r w:rsidRPr="007A312E">
        <w:rPr>
          <w:rFonts w:ascii="Times New Roman" w:hAnsi="Times New Roman" w:cs="Times New Roman"/>
          <w:i/>
          <w:iCs/>
          <w:noProof/>
          <w:sz w:val="24"/>
          <w:szCs w:val="24"/>
        </w:rPr>
        <w:t>“Translation Techniques Revisited: A Dynamic and Functionalist Approach”</w:t>
      </w:r>
      <w:r w:rsidRPr="007A312E">
        <w:rPr>
          <w:rFonts w:ascii="Times New Roman" w:hAnsi="Times New Roman" w:cs="Times New Roman"/>
          <w:noProof/>
          <w:sz w:val="24"/>
          <w:szCs w:val="24"/>
        </w:rPr>
        <w:t xml:space="preserve"> dalam Meta</w:t>
      </w:r>
      <w:r w:rsidRPr="007A312E">
        <w:rPr>
          <w:rFonts w:ascii="Times New Roman" w:hAnsi="Times New Roman" w:cs="Times New Roman"/>
          <w:i/>
          <w:iCs/>
          <w:noProof/>
          <w:sz w:val="24"/>
          <w:szCs w:val="24"/>
        </w:rPr>
        <w:t>: Journal des Traducteur/Meta: Translators’ Journal</w:t>
      </w:r>
      <w:r w:rsidRPr="007A312E">
        <w:rPr>
          <w:rFonts w:ascii="Times New Roman" w:hAnsi="Times New Roman" w:cs="Times New Roman"/>
          <w:noProof/>
          <w:sz w:val="24"/>
          <w:szCs w:val="24"/>
        </w:rPr>
        <w:t>. XLVII, No.4 hal.498-512.</w:t>
      </w:r>
    </w:p>
    <w:p w:rsidR="007A312E" w:rsidRPr="007A312E" w:rsidRDefault="007A312E" w:rsidP="007A312E">
      <w:pPr>
        <w:pStyle w:val="NormalWeb"/>
        <w:spacing w:before="154" w:beforeAutospacing="0" w:after="0" w:afterAutospacing="0"/>
        <w:ind w:left="1134" w:hanging="708"/>
        <w:jc w:val="both"/>
        <w:rPr>
          <w:rFonts w:eastAsia="+mn-ea"/>
          <w:noProof/>
          <w:kern w:val="24"/>
        </w:rPr>
      </w:pPr>
      <w:r w:rsidRPr="007A312E">
        <w:rPr>
          <w:rFonts w:eastAsia="+mn-ea"/>
          <w:noProof/>
          <w:kern w:val="24"/>
          <w:lang w:val="id-ID"/>
        </w:rPr>
        <w:t xml:space="preserve">Newmark, Peter. (1988). </w:t>
      </w:r>
      <w:r w:rsidRPr="007A312E">
        <w:rPr>
          <w:rFonts w:eastAsia="+mn-ea"/>
          <w:i/>
          <w:iCs/>
          <w:noProof/>
          <w:kern w:val="24"/>
          <w:lang w:val="id-ID"/>
        </w:rPr>
        <w:t>A Textbook of Translation</w:t>
      </w:r>
      <w:r w:rsidRPr="007A312E">
        <w:rPr>
          <w:rFonts w:eastAsia="+mn-ea"/>
          <w:noProof/>
          <w:kern w:val="24"/>
          <w:lang w:val="id-ID"/>
        </w:rPr>
        <w:t>. Hertfordshire: Prentice Hall International English Language Teaching.</w:t>
      </w:r>
    </w:p>
    <w:p w:rsidR="007A312E" w:rsidRPr="007A312E" w:rsidRDefault="007A312E" w:rsidP="007A312E">
      <w:pPr>
        <w:pStyle w:val="NormalWeb"/>
        <w:spacing w:before="154" w:beforeAutospacing="0" w:after="0" w:afterAutospacing="0"/>
        <w:ind w:left="1134" w:hanging="708"/>
        <w:jc w:val="both"/>
        <w:rPr>
          <w:noProof/>
        </w:rPr>
      </w:pPr>
      <w:r w:rsidRPr="007A312E">
        <w:rPr>
          <w:noProof/>
        </w:rPr>
        <w:t xml:space="preserve">Newmark, Peter. 1991. </w:t>
      </w:r>
      <w:r w:rsidRPr="007A312E">
        <w:rPr>
          <w:i/>
          <w:iCs/>
          <w:noProof/>
        </w:rPr>
        <w:t>About Translation. Multilingual Matters</w:t>
      </w:r>
      <w:r w:rsidRPr="007A312E">
        <w:rPr>
          <w:noProof/>
        </w:rPr>
        <w:t>. Ltd: Clevedo</w:t>
      </w:r>
    </w:p>
    <w:p w:rsidR="007A312E" w:rsidRPr="007A312E" w:rsidRDefault="007A312E" w:rsidP="007A312E">
      <w:pPr>
        <w:ind w:firstLine="426"/>
        <w:rPr>
          <w:rFonts w:ascii="Times New Roman" w:hAnsi="Times New Roman" w:cs="Times New Roman"/>
          <w:noProof/>
          <w:sz w:val="24"/>
          <w:szCs w:val="24"/>
        </w:rPr>
      </w:pPr>
    </w:p>
    <w:p w:rsidR="007A312E" w:rsidRPr="007A312E" w:rsidRDefault="007A312E" w:rsidP="007A312E">
      <w:pPr>
        <w:ind w:left="1134" w:hanging="708"/>
        <w:jc w:val="both"/>
        <w:rPr>
          <w:rFonts w:ascii="Times New Roman" w:hAnsi="Times New Roman" w:cs="Times New Roman"/>
          <w:noProof/>
          <w:sz w:val="24"/>
          <w:szCs w:val="24"/>
        </w:rPr>
      </w:pPr>
      <w:r w:rsidRPr="007A312E">
        <w:rPr>
          <w:rFonts w:ascii="Times New Roman" w:hAnsi="Times New Roman" w:cs="Times New Roman"/>
          <w:noProof/>
          <w:sz w:val="24"/>
          <w:szCs w:val="24"/>
        </w:rPr>
        <w:lastRenderedPageBreak/>
        <w:t xml:space="preserve">Nida E.A. dan Taber C. 1974. </w:t>
      </w:r>
      <w:r w:rsidRPr="007A312E">
        <w:rPr>
          <w:rFonts w:ascii="Times New Roman" w:hAnsi="Times New Roman" w:cs="Times New Roman"/>
          <w:i/>
          <w:iCs/>
          <w:noProof/>
          <w:sz w:val="24"/>
          <w:szCs w:val="24"/>
        </w:rPr>
        <w:t>The Theory and Practice Translation</w:t>
      </w:r>
      <w:r w:rsidRPr="007A312E">
        <w:rPr>
          <w:rFonts w:ascii="Times New Roman" w:hAnsi="Times New Roman" w:cs="Times New Roman"/>
          <w:noProof/>
          <w:sz w:val="24"/>
          <w:szCs w:val="24"/>
        </w:rPr>
        <w:t>. Leiden: E.J. Brill</w:t>
      </w:r>
    </w:p>
    <w:p w:rsidR="007A312E" w:rsidRPr="007A312E" w:rsidRDefault="007A312E" w:rsidP="007A312E">
      <w:pPr>
        <w:ind w:left="1134" w:hanging="708"/>
        <w:jc w:val="both"/>
        <w:rPr>
          <w:rFonts w:ascii="Times New Roman" w:hAnsi="Times New Roman" w:cs="Times New Roman"/>
          <w:noProof/>
          <w:sz w:val="24"/>
          <w:szCs w:val="24"/>
        </w:rPr>
      </w:pPr>
      <w:r w:rsidRPr="007A312E">
        <w:rPr>
          <w:rFonts w:ascii="Times New Roman" w:hAnsi="Times New Roman" w:cs="Times New Roman"/>
          <w:noProof/>
          <w:sz w:val="24"/>
          <w:szCs w:val="24"/>
        </w:rPr>
        <w:t xml:space="preserve">Siahaan, Dewi Susanti. 2016. Penerjemahan Novel Anak dari Bahasa Inggris ke Bahasa Indonesia. Jakarta: Universitas Negeri Jakarta. </w:t>
      </w:r>
    </w:p>
    <w:p w:rsidR="007A312E" w:rsidRPr="007A312E" w:rsidRDefault="007A312E" w:rsidP="007A312E">
      <w:pPr>
        <w:ind w:left="1134" w:hanging="708"/>
        <w:rPr>
          <w:rFonts w:ascii="Times New Roman" w:hAnsi="Times New Roman" w:cs="Times New Roman"/>
          <w:noProof/>
          <w:sz w:val="24"/>
          <w:szCs w:val="24"/>
          <w:shd w:val="clear" w:color="auto" w:fill="FFFFFF"/>
        </w:rPr>
      </w:pPr>
      <w:r w:rsidRPr="007A312E">
        <w:rPr>
          <w:rFonts w:ascii="Times New Roman" w:hAnsi="Times New Roman" w:cs="Times New Roman"/>
          <w:noProof/>
          <w:sz w:val="24"/>
          <w:szCs w:val="24"/>
          <w:shd w:val="clear" w:color="auto" w:fill="FFFFFF"/>
        </w:rPr>
        <w:t>Sudaryanto. 1993.</w:t>
      </w:r>
      <w:r w:rsidRPr="007A312E">
        <w:rPr>
          <w:rStyle w:val="apple-converted-space"/>
          <w:rFonts w:ascii="Times New Roman" w:hAnsi="Times New Roman" w:cs="Times New Roman"/>
          <w:noProof/>
          <w:sz w:val="24"/>
          <w:szCs w:val="24"/>
          <w:shd w:val="clear" w:color="auto" w:fill="FFFFFF"/>
        </w:rPr>
        <w:t> </w:t>
      </w:r>
      <w:r w:rsidRPr="007A312E">
        <w:rPr>
          <w:rFonts w:ascii="Times New Roman" w:hAnsi="Times New Roman" w:cs="Times New Roman"/>
          <w:i/>
          <w:iCs/>
          <w:noProof/>
          <w:sz w:val="24"/>
          <w:szCs w:val="24"/>
          <w:shd w:val="clear" w:color="auto" w:fill="FFFFFF"/>
        </w:rPr>
        <w:t>Metode dan Aneka Tehnik Analisis Bahasa: Pengantar Penelitian Wahana Kebudayaan secara Linguistik</w:t>
      </w:r>
      <w:r w:rsidRPr="007A312E">
        <w:rPr>
          <w:rFonts w:ascii="Times New Roman" w:hAnsi="Times New Roman" w:cs="Times New Roman"/>
          <w:noProof/>
          <w:sz w:val="24"/>
          <w:szCs w:val="24"/>
          <w:shd w:val="clear" w:color="auto" w:fill="FFFFFF"/>
        </w:rPr>
        <w:t>. Yogyakarta : Duta Wacana University Press.</w:t>
      </w:r>
    </w:p>
    <w:p w:rsidR="007A312E" w:rsidRPr="007A312E" w:rsidRDefault="007A312E" w:rsidP="007A312E">
      <w:pPr>
        <w:ind w:left="1134" w:hanging="708"/>
        <w:rPr>
          <w:rFonts w:ascii="Times New Roman" w:hAnsi="Times New Roman" w:cs="Times New Roman"/>
          <w:noProof/>
          <w:sz w:val="24"/>
          <w:szCs w:val="24"/>
          <w:shd w:val="clear" w:color="auto" w:fill="FFFFFF"/>
        </w:rPr>
      </w:pPr>
      <w:r w:rsidRPr="007A312E">
        <w:rPr>
          <w:rFonts w:ascii="Times New Roman" w:hAnsi="Times New Roman" w:cs="Times New Roman"/>
          <w:noProof/>
          <w:sz w:val="24"/>
          <w:szCs w:val="24"/>
          <w:shd w:val="clear" w:color="auto" w:fill="FFFFFF"/>
        </w:rPr>
        <w:t xml:space="preserve">Wijana, I Dewa Putu. 2004. </w:t>
      </w:r>
      <w:r w:rsidRPr="007A312E">
        <w:rPr>
          <w:rFonts w:ascii="Times New Roman" w:hAnsi="Times New Roman" w:cs="Times New Roman"/>
          <w:i/>
          <w:iCs/>
          <w:noProof/>
          <w:sz w:val="24"/>
          <w:szCs w:val="24"/>
          <w:shd w:val="clear" w:color="auto" w:fill="FFFFFF"/>
        </w:rPr>
        <w:t>Kartun: Studi Tentang Permainan Bahasa</w:t>
      </w:r>
      <w:r w:rsidRPr="007A312E">
        <w:rPr>
          <w:rFonts w:ascii="Times New Roman" w:hAnsi="Times New Roman" w:cs="Times New Roman"/>
          <w:noProof/>
          <w:sz w:val="24"/>
          <w:szCs w:val="24"/>
          <w:shd w:val="clear" w:color="auto" w:fill="FFFFFF"/>
        </w:rPr>
        <w:t>. Jogjakarta: Ombak.</w:t>
      </w:r>
    </w:p>
    <w:p w:rsidR="007A312E" w:rsidRPr="007A312E" w:rsidRDefault="007A312E" w:rsidP="007A312E">
      <w:pPr>
        <w:rPr>
          <w:rFonts w:ascii="Times New Roman" w:hAnsi="Times New Roman" w:cs="Times New Roman"/>
          <w:sz w:val="24"/>
          <w:szCs w:val="24"/>
        </w:rPr>
      </w:pPr>
    </w:p>
    <w:p w:rsidR="007A312E" w:rsidRPr="007A312E" w:rsidRDefault="007A312E" w:rsidP="007A312E">
      <w:pPr>
        <w:rPr>
          <w:rFonts w:ascii="Times New Roman" w:hAnsi="Times New Roman" w:cs="Times New Roman"/>
          <w:sz w:val="24"/>
          <w:szCs w:val="24"/>
        </w:rPr>
      </w:pPr>
    </w:p>
    <w:sectPr w:rsidR="007A312E" w:rsidRPr="007A3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E"/>
    <w:rsid w:val="00755510"/>
    <w:rsid w:val="007A312E"/>
    <w:rsid w:val="00AB2F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B558F-5DE0-44C1-8FD4-0B0E21BD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12E"/>
    <w:rPr>
      <w:color w:val="0563C1" w:themeColor="hyperlink"/>
      <w:u w:val="single"/>
    </w:rPr>
  </w:style>
  <w:style w:type="paragraph" w:styleId="ListParagraph">
    <w:name w:val="List Paragraph"/>
    <w:basedOn w:val="Normal"/>
    <w:uiPriority w:val="34"/>
    <w:qFormat/>
    <w:rsid w:val="007A312E"/>
    <w:pPr>
      <w:spacing w:after="200" w:line="276" w:lineRule="auto"/>
      <w:ind w:left="720"/>
      <w:contextualSpacing/>
    </w:pPr>
    <w:rPr>
      <w:rFonts w:ascii="Calibri" w:eastAsia="Calibri" w:hAnsi="Calibri" w:cs="Arial"/>
      <w:lang w:val="id-ID"/>
    </w:rPr>
  </w:style>
  <w:style w:type="paragraph" w:styleId="NormalWeb">
    <w:name w:val="Normal (Web)"/>
    <w:basedOn w:val="Normal"/>
    <w:uiPriority w:val="99"/>
    <w:rsid w:val="007A312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pple-converted-space">
    <w:name w:val="apple-converted-space"/>
    <w:basedOn w:val="DefaultParagraphFont"/>
    <w:rsid w:val="007A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harwan.sudarto@trunojoy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dc:creator>
  <cp:keywords/>
  <dc:description/>
  <cp:lastModifiedBy>ebc</cp:lastModifiedBy>
  <cp:revision>3</cp:revision>
  <dcterms:created xsi:type="dcterms:W3CDTF">2025-09-18T09:43:00Z</dcterms:created>
  <dcterms:modified xsi:type="dcterms:W3CDTF">2025-10-02T05:51:00Z</dcterms:modified>
</cp:coreProperties>
</file>